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C865F" w14:textId="77777777" w:rsidR="005D525C" w:rsidRPr="00DB5F8A" w:rsidRDefault="005D525C" w:rsidP="005D525C">
      <w:pPr>
        <w:spacing w:after="0"/>
        <w:jc w:val="center"/>
        <w:rPr>
          <w:rFonts w:ascii="Arial Narrow" w:hAnsi="Arial Narrow"/>
          <w:sz w:val="24"/>
          <w:szCs w:val="24"/>
        </w:rPr>
      </w:pPr>
      <w:r w:rsidRPr="00DB5F8A">
        <w:rPr>
          <w:rFonts w:ascii="Arial Narrow" w:hAnsi="Arial Narrow"/>
          <w:sz w:val="24"/>
          <w:szCs w:val="24"/>
        </w:rPr>
        <w:t xml:space="preserve">Wzór </w:t>
      </w:r>
    </w:p>
    <w:p w14:paraId="2F27D920" w14:textId="26A5A44B" w:rsidR="00C03ABA" w:rsidRPr="00DB5F8A" w:rsidRDefault="000D1769" w:rsidP="005D525C">
      <w:pPr>
        <w:spacing w:after="0"/>
        <w:jc w:val="center"/>
        <w:rPr>
          <w:rFonts w:ascii="Arial Narrow" w:hAnsi="Arial Narrow"/>
          <w:sz w:val="24"/>
          <w:szCs w:val="24"/>
        </w:rPr>
      </w:pPr>
      <w:r w:rsidRPr="00DB5F8A">
        <w:rPr>
          <w:rFonts w:ascii="Arial Narrow" w:hAnsi="Arial Narrow"/>
          <w:sz w:val="24"/>
          <w:szCs w:val="24"/>
        </w:rPr>
        <w:t>Umowa nr ………</w:t>
      </w:r>
    </w:p>
    <w:p w14:paraId="683630E2" w14:textId="77777777" w:rsidR="000D1769" w:rsidRPr="00DB5F8A" w:rsidRDefault="000D1769" w:rsidP="005D525C">
      <w:pPr>
        <w:spacing w:after="0"/>
        <w:rPr>
          <w:rFonts w:ascii="Arial Narrow" w:hAnsi="Arial Narrow"/>
          <w:sz w:val="24"/>
          <w:szCs w:val="24"/>
        </w:rPr>
      </w:pPr>
    </w:p>
    <w:p w14:paraId="01FE3488" w14:textId="5AB07F7C" w:rsidR="000D1769" w:rsidRPr="00DB5F8A" w:rsidRDefault="005D525C" w:rsidP="005D525C">
      <w:pPr>
        <w:spacing w:after="0"/>
        <w:rPr>
          <w:rFonts w:ascii="Arial Narrow" w:hAnsi="Arial Narrow"/>
          <w:sz w:val="24"/>
          <w:szCs w:val="24"/>
        </w:rPr>
      </w:pPr>
      <w:r w:rsidRPr="00DB5F8A">
        <w:rPr>
          <w:rFonts w:ascii="Arial Narrow" w:hAnsi="Arial Narrow"/>
          <w:sz w:val="24"/>
          <w:szCs w:val="24"/>
        </w:rPr>
        <w:t>z</w:t>
      </w:r>
      <w:r w:rsidR="000D1769" w:rsidRPr="00DB5F8A">
        <w:rPr>
          <w:rFonts w:ascii="Arial Narrow" w:hAnsi="Arial Narrow"/>
          <w:sz w:val="24"/>
          <w:szCs w:val="24"/>
        </w:rPr>
        <w:t xml:space="preserve">awarta w dniu </w:t>
      </w:r>
      <w:r w:rsidR="00FB572B" w:rsidRPr="00DB5F8A">
        <w:rPr>
          <w:rFonts w:ascii="Arial Narrow" w:hAnsi="Arial Narrow"/>
          <w:sz w:val="24"/>
          <w:szCs w:val="24"/>
        </w:rPr>
        <w:t>. . . . . . . . . . . . . . . . . . . . . . . . . . . . . . . .</w:t>
      </w:r>
      <w:r w:rsidR="000D1769" w:rsidRPr="00DB5F8A">
        <w:rPr>
          <w:rFonts w:ascii="Arial Narrow" w:hAnsi="Arial Narrow"/>
          <w:sz w:val="24"/>
          <w:szCs w:val="24"/>
        </w:rPr>
        <w:t xml:space="preserve"> r. pomiędzy:</w:t>
      </w:r>
    </w:p>
    <w:p w14:paraId="677A72A3" w14:textId="77777777" w:rsidR="005D525C" w:rsidRPr="00DB5F8A" w:rsidRDefault="000D1769" w:rsidP="005D525C">
      <w:pPr>
        <w:spacing w:after="0"/>
        <w:jc w:val="both"/>
        <w:rPr>
          <w:rFonts w:ascii="Arial Narrow" w:hAnsi="Arial Narrow"/>
          <w:sz w:val="24"/>
          <w:szCs w:val="24"/>
        </w:rPr>
      </w:pPr>
      <w:r w:rsidRPr="00DB5F8A">
        <w:rPr>
          <w:rFonts w:ascii="Arial Narrow" w:hAnsi="Arial Narrow"/>
          <w:sz w:val="24"/>
          <w:szCs w:val="24"/>
        </w:rPr>
        <w:t xml:space="preserve">Muzeum Okręgowym w Toruniu, Rynek Staromiejski 1, 87-100 Toruń, wpisanym do rejestru instytucji kultury prowadzonym przez Prezydenta Miasta Torunia pod numerem 05/99, </w:t>
      </w:r>
    </w:p>
    <w:p w14:paraId="10320480" w14:textId="4017ADFC" w:rsidR="000D1769" w:rsidRPr="00DB5F8A" w:rsidRDefault="000D1769" w:rsidP="005D525C">
      <w:pPr>
        <w:spacing w:after="0"/>
        <w:rPr>
          <w:rFonts w:ascii="Arial Narrow" w:hAnsi="Arial Narrow"/>
          <w:sz w:val="24"/>
          <w:szCs w:val="24"/>
        </w:rPr>
      </w:pPr>
      <w:r w:rsidRPr="00DB5F8A">
        <w:rPr>
          <w:rFonts w:ascii="Arial Narrow" w:hAnsi="Arial Narrow"/>
          <w:sz w:val="24"/>
          <w:szCs w:val="24"/>
        </w:rPr>
        <w:t>NIP: 956-00-11-771, REGON: …………………</w:t>
      </w:r>
    </w:p>
    <w:p w14:paraId="51100460" w14:textId="1AC03966" w:rsidR="000D1769" w:rsidRPr="00DB5F8A" w:rsidRDefault="000D1769" w:rsidP="005D525C">
      <w:pPr>
        <w:spacing w:after="0"/>
        <w:jc w:val="both"/>
        <w:rPr>
          <w:rFonts w:ascii="Arial Narrow" w:hAnsi="Arial Narrow"/>
          <w:sz w:val="24"/>
          <w:szCs w:val="24"/>
        </w:rPr>
      </w:pPr>
      <w:r w:rsidRPr="00DB5F8A">
        <w:rPr>
          <w:rFonts w:ascii="Arial Narrow" w:hAnsi="Arial Narrow"/>
          <w:sz w:val="24"/>
          <w:szCs w:val="24"/>
        </w:rPr>
        <w:t>reprezentowanym przez</w:t>
      </w:r>
      <w:r w:rsidR="005D525C" w:rsidRPr="00DB5F8A">
        <w:rPr>
          <w:rFonts w:ascii="Arial Narrow" w:hAnsi="Arial Narrow"/>
          <w:sz w:val="24"/>
          <w:szCs w:val="24"/>
        </w:rPr>
        <w:t xml:space="preserve"> </w:t>
      </w:r>
      <w:r w:rsidRPr="00DB5F8A">
        <w:rPr>
          <w:rFonts w:ascii="Arial Narrow" w:hAnsi="Arial Narrow"/>
          <w:sz w:val="24"/>
          <w:szCs w:val="24"/>
        </w:rPr>
        <w:t xml:space="preserve">Dyrektora </w:t>
      </w:r>
      <w:r w:rsidR="00FF1BC9" w:rsidRPr="00DB5F8A">
        <w:rPr>
          <w:rFonts w:ascii="Arial Narrow" w:hAnsi="Arial Narrow"/>
          <w:sz w:val="24"/>
          <w:szCs w:val="24"/>
        </w:rPr>
        <w:t>Aleksandrę Mierzejewską</w:t>
      </w:r>
      <w:r w:rsidRPr="00DB5F8A">
        <w:rPr>
          <w:rFonts w:ascii="Arial Narrow" w:hAnsi="Arial Narrow"/>
          <w:sz w:val="24"/>
          <w:szCs w:val="24"/>
        </w:rPr>
        <w:t xml:space="preserve"> przy kontrasygnacie Głównego Księgowego Mariusza Ruszkiewicza</w:t>
      </w:r>
    </w:p>
    <w:p w14:paraId="6E84AFBD" w14:textId="77777777" w:rsidR="00A27D91" w:rsidRPr="00DB5F8A" w:rsidRDefault="00A27D91" w:rsidP="005D525C">
      <w:pPr>
        <w:spacing w:after="0"/>
        <w:rPr>
          <w:rFonts w:ascii="Arial Narrow" w:hAnsi="Arial Narrow"/>
          <w:sz w:val="24"/>
          <w:szCs w:val="24"/>
        </w:rPr>
      </w:pPr>
      <w:r w:rsidRPr="00DB5F8A">
        <w:rPr>
          <w:rFonts w:ascii="Arial Narrow" w:hAnsi="Arial Narrow"/>
          <w:sz w:val="24"/>
          <w:szCs w:val="24"/>
        </w:rPr>
        <w:t xml:space="preserve">zwanym w dalszej części umowy Zamawiającym </w:t>
      </w:r>
    </w:p>
    <w:p w14:paraId="7356CFD5" w14:textId="77777777" w:rsidR="000D1769" w:rsidRPr="00DB5F8A" w:rsidRDefault="000D1769" w:rsidP="005D525C">
      <w:pPr>
        <w:spacing w:after="0"/>
        <w:rPr>
          <w:rFonts w:ascii="Arial Narrow" w:hAnsi="Arial Narrow"/>
          <w:sz w:val="24"/>
          <w:szCs w:val="24"/>
        </w:rPr>
      </w:pPr>
      <w:r w:rsidRPr="00DB5F8A">
        <w:rPr>
          <w:rFonts w:ascii="Arial Narrow" w:hAnsi="Arial Narrow"/>
          <w:sz w:val="24"/>
          <w:szCs w:val="24"/>
        </w:rPr>
        <w:t>a</w:t>
      </w:r>
    </w:p>
    <w:p w14:paraId="6470070D" w14:textId="77777777" w:rsidR="00560F89" w:rsidRPr="00DB5F8A" w:rsidRDefault="00FB572B" w:rsidP="005D525C">
      <w:pPr>
        <w:spacing w:after="0"/>
        <w:jc w:val="both"/>
        <w:rPr>
          <w:rFonts w:ascii="Arial Narrow" w:hAnsi="Arial Narrow"/>
          <w:sz w:val="24"/>
          <w:szCs w:val="24"/>
        </w:rPr>
      </w:pPr>
      <w:r w:rsidRPr="00DB5F8A">
        <w:rPr>
          <w:rFonts w:ascii="Arial Narrow" w:hAnsi="Arial Narrow"/>
          <w:sz w:val="24"/>
          <w:szCs w:val="24"/>
        </w:rPr>
        <w:t>. . . . . . . . . . . . . . . . . . . . . . . . . . . . . . . . . . . . . . . . . . . . . . . . . . . . . . . . . . . . . . . . . . . . . . . . . . . . . . . . . . .</w:t>
      </w:r>
    </w:p>
    <w:p w14:paraId="38CB747C" w14:textId="77777777" w:rsidR="00FB572B" w:rsidRPr="00DB5F8A" w:rsidRDefault="00FB572B" w:rsidP="005D525C">
      <w:pPr>
        <w:spacing w:after="0"/>
        <w:jc w:val="both"/>
        <w:rPr>
          <w:rFonts w:ascii="Arial Narrow" w:hAnsi="Arial Narrow"/>
          <w:sz w:val="24"/>
          <w:szCs w:val="24"/>
        </w:rPr>
      </w:pPr>
      <w:r w:rsidRPr="00DB5F8A">
        <w:rPr>
          <w:rFonts w:ascii="Arial Narrow" w:hAnsi="Arial Narrow"/>
          <w:sz w:val="24"/>
          <w:szCs w:val="24"/>
        </w:rPr>
        <w:t>. . . . . . . . . . . . . . . . . . . . . . . . . . . . . . . . . . . . . . . . . . . . . . . . . . . . . . . . . . . . . . . . . . . . . . . . . . . . . . . . . . .</w:t>
      </w:r>
    </w:p>
    <w:p w14:paraId="70408F10" w14:textId="77777777" w:rsidR="00FB572B" w:rsidRPr="00DB5F8A" w:rsidRDefault="00FB572B" w:rsidP="005D525C">
      <w:pPr>
        <w:spacing w:after="0"/>
        <w:jc w:val="both"/>
        <w:rPr>
          <w:rFonts w:ascii="Arial Narrow" w:hAnsi="Arial Narrow"/>
          <w:sz w:val="24"/>
          <w:szCs w:val="24"/>
        </w:rPr>
      </w:pPr>
      <w:r w:rsidRPr="00DB5F8A">
        <w:rPr>
          <w:rFonts w:ascii="Arial Narrow" w:hAnsi="Arial Narrow"/>
          <w:sz w:val="24"/>
          <w:szCs w:val="24"/>
        </w:rPr>
        <w:t>. . . . . . . . . . . . . . . . . . . . . . . . . . . . . . . . . . . . . . . . . . . . . . . . . . . . . . . . . . . . . . . . . . . . . . . . . . . . . . . . . . .</w:t>
      </w:r>
    </w:p>
    <w:p w14:paraId="77BD46BB" w14:textId="77777777" w:rsidR="00FB572B" w:rsidRPr="00DB5F8A" w:rsidRDefault="00FB572B" w:rsidP="005D525C">
      <w:pPr>
        <w:spacing w:after="0"/>
        <w:jc w:val="both"/>
        <w:rPr>
          <w:rFonts w:ascii="Arial Narrow" w:hAnsi="Arial Narrow"/>
          <w:sz w:val="24"/>
          <w:szCs w:val="24"/>
        </w:rPr>
      </w:pPr>
    </w:p>
    <w:p w14:paraId="334F5FC2" w14:textId="77777777" w:rsidR="00A27D91" w:rsidRPr="00DB5F8A" w:rsidRDefault="00A27D91" w:rsidP="005D525C">
      <w:pPr>
        <w:spacing w:after="0"/>
        <w:jc w:val="both"/>
        <w:rPr>
          <w:rFonts w:ascii="Arial Narrow" w:hAnsi="Arial Narrow"/>
          <w:sz w:val="24"/>
          <w:szCs w:val="24"/>
        </w:rPr>
      </w:pPr>
      <w:r w:rsidRPr="00DB5F8A">
        <w:rPr>
          <w:rFonts w:ascii="Arial Narrow" w:hAnsi="Arial Narrow"/>
          <w:sz w:val="24"/>
          <w:szCs w:val="24"/>
        </w:rPr>
        <w:t>zwanej w dalszej części umowy Wykonawcą,</w:t>
      </w:r>
    </w:p>
    <w:p w14:paraId="071957A4" w14:textId="77777777" w:rsidR="00560F89" w:rsidRPr="00DB5F8A" w:rsidRDefault="00560F89" w:rsidP="005D525C">
      <w:pPr>
        <w:spacing w:after="0"/>
        <w:jc w:val="both"/>
        <w:rPr>
          <w:rFonts w:ascii="Arial Narrow" w:hAnsi="Arial Narrow"/>
          <w:sz w:val="24"/>
          <w:szCs w:val="24"/>
        </w:rPr>
      </w:pPr>
      <w:r w:rsidRPr="00DB5F8A">
        <w:rPr>
          <w:rFonts w:ascii="Arial Narrow" w:hAnsi="Arial Narrow"/>
          <w:sz w:val="24"/>
          <w:szCs w:val="24"/>
        </w:rPr>
        <w:t>o następującej treści:</w:t>
      </w:r>
    </w:p>
    <w:p w14:paraId="7243F0F6" w14:textId="77777777" w:rsidR="000D1769" w:rsidRPr="00DB5F8A" w:rsidRDefault="00560F89" w:rsidP="00560F89">
      <w:pPr>
        <w:jc w:val="center"/>
        <w:rPr>
          <w:rFonts w:ascii="Arial Narrow" w:hAnsi="Arial Narrow"/>
          <w:sz w:val="24"/>
          <w:szCs w:val="24"/>
        </w:rPr>
      </w:pPr>
      <w:r w:rsidRPr="00DB5F8A">
        <w:rPr>
          <w:rFonts w:ascii="Arial Narrow" w:hAnsi="Arial Narrow"/>
          <w:sz w:val="24"/>
          <w:szCs w:val="24"/>
        </w:rPr>
        <w:t>§ 1</w:t>
      </w:r>
    </w:p>
    <w:p w14:paraId="33800B06" w14:textId="77777777" w:rsidR="001B710C" w:rsidRPr="00DB5F8A" w:rsidRDefault="00560F89" w:rsidP="00D46752">
      <w:pPr>
        <w:pStyle w:val="Akapitzlist"/>
        <w:numPr>
          <w:ilvl w:val="0"/>
          <w:numId w:val="2"/>
        </w:numPr>
        <w:jc w:val="both"/>
        <w:rPr>
          <w:rFonts w:ascii="Arial Narrow" w:hAnsi="Arial Narrow"/>
          <w:sz w:val="24"/>
          <w:szCs w:val="24"/>
        </w:rPr>
      </w:pPr>
      <w:r w:rsidRPr="00DB5F8A">
        <w:rPr>
          <w:rFonts w:ascii="Arial Narrow" w:hAnsi="Arial Narrow"/>
          <w:sz w:val="24"/>
          <w:szCs w:val="24"/>
        </w:rPr>
        <w:t xml:space="preserve">Wykonawca zobowiązuje się doświadczenia usług </w:t>
      </w:r>
      <w:r w:rsidR="001B710C" w:rsidRPr="00DB5F8A">
        <w:rPr>
          <w:rFonts w:ascii="Arial Narrow" w:hAnsi="Arial Narrow"/>
          <w:sz w:val="24"/>
          <w:szCs w:val="24"/>
        </w:rPr>
        <w:t xml:space="preserve">w zakresie: </w:t>
      </w:r>
    </w:p>
    <w:p w14:paraId="6F1A45AA" w14:textId="6BD6E71D" w:rsidR="00F2544B" w:rsidRPr="00DB5F8A" w:rsidRDefault="001B710C" w:rsidP="00F2544B">
      <w:pPr>
        <w:pStyle w:val="Akapitzlist"/>
        <w:numPr>
          <w:ilvl w:val="0"/>
          <w:numId w:val="1"/>
        </w:numPr>
        <w:jc w:val="both"/>
        <w:rPr>
          <w:rFonts w:ascii="Arial Narrow" w:hAnsi="Arial Narrow"/>
          <w:sz w:val="24"/>
          <w:szCs w:val="24"/>
        </w:rPr>
      </w:pPr>
      <w:r w:rsidRPr="00DB5F8A">
        <w:rPr>
          <w:rFonts w:ascii="Arial Narrow" w:hAnsi="Arial Narrow"/>
          <w:sz w:val="24"/>
          <w:szCs w:val="24"/>
        </w:rPr>
        <w:t>przegląd</w:t>
      </w:r>
      <w:r w:rsidR="005D525C" w:rsidRPr="00DB5F8A">
        <w:rPr>
          <w:rFonts w:ascii="Arial Narrow" w:hAnsi="Arial Narrow"/>
          <w:sz w:val="24"/>
          <w:szCs w:val="24"/>
        </w:rPr>
        <w:t>u</w:t>
      </w:r>
      <w:r w:rsidR="00D46752" w:rsidRPr="00DB5F8A">
        <w:rPr>
          <w:rFonts w:ascii="Arial Narrow" w:hAnsi="Arial Narrow"/>
          <w:sz w:val="24"/>
          <w:szCs w:val="24"/>
        </w:rPr>
        <w:t>, konserwacji i</w:t>
      </w:r>
      <w:r w:rsidRPr="00DB5F8A">
        <w:rPr>
          <w:rFonts w:ascii="Arial Narrow" w:hAnsi="Arial Narrow"/>
          <w:sz w:val="24"/>
          <w:szCs w:val="24"/>
        </w:rPr>
        <w:t xml:space="preserve"> legalizacji gaśnic</w:t>
      </w:r>
      <w:r w:rsidR="00FB572B" w:rsidRPr="00DB5F8A">
        <w:rPr>
          <w:rFonts w:ascii="Arial Narrow" w:hAnsi="Arial Narrow"/>
          <w:sz w:val="24"/>
          <w:szCs w:val="24"/>
        </w:rPr>
        <w:t xml:space="preserve">, </w:t>
      </w:r>
      <w:proofErr w:type="spellStart"/>
      <w:r w:rsidR="00FB572B" w:rsidRPr="00DB5F8A">
        <w:rPr>
          <w:rFonts w:ascii="Arial Narrow" w:hAnsi="Arial Narrow"/>
          <w:sz w:val="24"/>
          <w:szCs w:val="24"/>
        </w:rPr>
        <w:t>kocy</w:t>
      </w:r>
      <w:proofErr w:type="spellEnd"/>
      <w:r w:rsidR="00FB572B" w:rsidRPr="00DB5F8A">
        <w:rPr>
          <w:rFonts w:ascii="Arial Narrow" w:hAnsi="Arial Narrow"/>
          <w:sz w:val="24"/>
          <w:szCs w:val="24"/>
        </w:rPr>
        <w:t xml:space="preserve"> gaśniczych</w:t>
      </w:r>
      <w:r w:rsidRPr="00DB5F8A">
        <w:rPr>
          <w:rFonts w:ascii="Arial Narrow" w:hAnsi="Arial Narrow"/>
          <w:sz w:val="24"/>
          <w:szCs w:val="24"/>
        </w:rPr>
        <w:t xml:space="preserve"> oraz </w:t>
      </w:r>
      <w:r w:rsidR="00F2544B" w:rsidRPr="00DB5F8A">
        <w:rPr>
          <w:rFonts w:ascii="Arial Narrow" w:hAnsi="Arial Narrow"/>
          <w:sz w:val="24"/>
          <w:szCs w:val="24"/>
        </w:rPr>
        <w:t>pomiar</w:t>
      </w:r>
      <w:r w:rsidRPr="00DB5F8A">
        <w:rPr>
          <w:rFonts w:ascii="Arial Narrow" w:hAnsi="Arial Narrow"/>
          <w:sz w:val="24"/>
          <w:szCs w:val="24"/>
        </w:rPr>
        <w:t xml:space="preserve"> wydajności</w:t>
      </w:r>
      <w:r w:rsidR="00F2544B" w:rsidRPr="00DB5F8A">
        <w:rPr>
          <w:rFonts w:ascii="Arial Narrow" w:hAnsi="Arial Narrow"/>
          <w:sz w:val="24"/>
          <w:szCs w:val="24"/>
        </w:rPr>
        <w:t xml:space="preserve"> </w:t>
      </w:r>
      <w:r w:rsidR="00F2544B" w:rsidRPr="00DB5F8A">
        <w:rPr>
          <w:rFonts w:ascii="Arial Narrow" w:hAnsi="Arial Narrow"/>
          <w:sz w:val="24"/>
          <w:szCs w:val="24"/>
        </w:rPr>
        <w:br/>
        <w:t>i</w:t>
      </w:r>
      <w:r w:rsidRPr="00DB5F8A">
        <w:rPr>
          <w:rFonts w:ascii="Arial Narrow" w:hAnsi="Arial Narrow"/>
          <w:sz w:val="24"/>
          <w:szCs w:val="24"/>
        </w:rPr>
        <w:t xml:space="preserve"> ciśnienia hydrantów</w:t>
      </w:r>
      <w:r w:rsidR="005D525C" w:rsidRPr="00DB5F8A">
        <w:rPr>
          <w:rFonts w:ascii="Arial Narrow" w:hAnsi="Arial Narrow"/>
          <w:sz w:val="24"/>
          <w:szCs w:val="24"/>
        </w:rPr>
        <w:t xml:space="preserve"> </w:t>
      </w:r>
      <w:r w:rsidR="00F2544B" w:rsidRPr="00DB5F8A">
        <w:rPr>
          <w:rFonts w:ascii="Arial Narrow" w:hAnsi="Arial Narrow"/>
          <w:sz w:val="24"/>
          <w:szCs w:val="24"/>
        </w:rPr>
        <w:t>wewnętrznych, wraz z próbą ciśnieniową na maksymalne ciśnienie robocze,</w:t>
      </w:r>
    </w:p>
    <w:p w14:paraId="2CBAAAD7" w14:textId="517ACD13" w:rsidR="005D525C" w:rsidRPr="00DB5F8A" w:rsidRDefault="001B710C" w:rsidP="005D525C">
      <w:pPr>
        <w:pStyle w:val="Akapitzlist"/>
        <w:numPr>
          <w:ilvl w:val="0"/>
          <w:numId w:val="1"/>
        </w:numPr>
        <w:jc w:val="both"/>
        <w:rPr>
          <w:rFonts w:ascii="Arial Narrow" w:hAnsi="Arial Narrow"/>
          <w:sz w:val="24"/>
          <w:szCs w:val="24"/>
        </w:rPr>
      </w:pPr>
      <w:r w:rsidRPr="00DB5F8A">
        <w:rPr>
          <w:rFonts w:ascii="Arial Narrow" w:hAnsi="Arial Narrow"/>
          <w:sz w:val="24"/>
          <w:szCs w:val="24"/>
        </w:rPr>
        <w:t>napraw</w:t>
      </w:r>
      <w:r w:rsidR="00A27D91" w:rsidRPr="00DB5F8A">
        <w:rPr>
          <w:rFonts w:ascii="Arial Narrow" w:hAnsi="Arial Narrow"/>
          <w:sz w:val="24"/>
          <w:szCs w:val="24"/>
        </w:rPr>
        <w:t xml:space="preserve">y </w:t>
      </w:r>
      <w:r w:rsidRPr="00DB5F8A">
        <w:rPr>
          <w:rFonts w:ascii="Arial Narrow" w:hAnsi="Arial Narrow"/>
          <w:sz w:val="24"/>
          <w:szCs w:val="24"/>
        </w:rPr>
        <w:t>hydrantów i gaśnic</w:t>
      </w:r>
      <w:r w:rsidR="00A27D91" w:rsidRPr="00DB5F8A">
        <w:rPr>
          <w:rFonts w:ascii="Arial Narrow" w:hAnsi="Arial Narrow"/>
          <w:sz w:val="24"/>
          <w:szCs w:val="24"/>
        </w:rPr>
        <w:t xml:space="preserve"> – usunięcie usterek, wymiana uszkodzonych części lub wymiana całego sprzętu</w:t>
      </w:r>
      <w:r w:rsidR="00596A0B" w:rsidRPr="00DB5F8A">
        <w:rPr>
          <w:rFonts w:ascii="Arial Narrow" w:hAnsi="Arial Narrow"/>
          <w:sz w:val="24"/>
          <w:szCs w:val="24"/>
        </w:rPr>
        <w:t>,</w:t>
      </w:r>
    </w:p>
    <w:p w14:paraId="67C15272" w14:textId="2040059A" w:rsidR="00596A0B" w:rsidRPr="00DB5F8A" w:rsidRDefault="00596A0B" w:rsidP="00596A0B">
      <w:pPr>
        <w:ind w:left="708"/>
        <w:jc w:val="both"/>
        <w:rPr>
          <w:rFonts w:ascii="Arial Narrow" w:hAnsi="Arial Narrow"/>
          <w:sz w:val="24"/>
          <w:szCs w:val="24"/>
        </w:rPr>
      </w:pPr>
      <w:r w:rsidRPr="00DB5F8A">
        <w:rPr>
          <w:rFonts w:ascii="Arial Narrow" w:hAnsi="Arial Narrow"/>
          <w:sz w:val="24"/>
          <w:szCs w:val="24"/>
        </w:rPr>
        <w:t xml:space="preserve">zgodnie z </w:t>
      </w:r>
      <w:r w:rsidRPr="00DB5F8A">
        <w:rPr>
          <w:rFonts w:ascii="Arial Narrow" w:hAnsi="Arial Narrow" w:cs="Helvetica"/>
          <w:bCs/>
          <w:sz w:val="24"/>
          <w:szCs w:val="24"/>
        </w:rPr>
        <w:t>rozporządzeniem Ministra Spraw Wewnętrznych i Administracji z dnia 7 czerwca 2010 r. w sprawie ochrony przeciwpożarowej budynków, innych obiektów budowlanych i terenów (</w:t>
      </w:r>
      <w:r w:rsidR="00F2544B" w:rsidRPr="00DB5F8A">
        <w:rPr>
          <w:rFonts w:ascii="Arial Narrow" w:hAnsi="Arial Narrow" w:cs="Helvetica"/>
          <w:bCs/>
          <w:sz w:val="24"/>
          <w:szCs w:val="24"/>
        </w:rPr>
        <w:t xml:space="preserve">t. j. </w:t>
      </w:r>
      <w:r w:rsidRPr="00DB5F8A">
        <w:rPr>
          <w:rFonts w:ascii="Arial Narrow" w:hAnsi="Arial Narrow" w:cs="Helvetica"/>
          <w:bCs/>
          <w:sz w:val="24"/>
          <w:szCs w:val="24"/>
        </w:rPr>
        <w:t>Dz.U.</w:t>
      </w:r>
      <w:r w:rsidR="00F2544B" w:rsidRPr="00DB5F8A">
        <w:rPr>
          <w:rFonts w:ascii="Arial Narrow" w:hAnsi="Arial Narrow" w:cs="Helvetica"/>
          <w:bCs/>
          <w:sz w:val="24"/>
          <w:szCs w:val="24"/>
        </w:rPr>
        <w:t xml:space="preserve"> z </w:t>
      </w:r>
      <w:r w:rsidR="00A27D91" w:rsidRPr="00DB5F8A">
        <w:rPr>
          <w:rFonts w:ascii="Arial Narrow" w:hAnsi="Arial Narrow" w:cs="Helvetica"/>
          <w:bCs/>
          <w:sz w:val="24"/>
          <w:szCs w:val="24"/>
        </w:rPr>
        <w:t>20</w:t>
      </w:r>
      <w:r w:rsidR="00F2544B" w:rsidRPr="00DB5F8A">
        <w:rPr>
          <w:rFonts w:ascii="Arial Narrow" w:hAnsi="Arial Narrow" w:cs="Helvetica"/>
          <w:bCs/>
          <w:sz w:val="24"/>
          <w:szCs w:val="24"/>
        </w:rPr>
        <w:t>23 r., poz. 822,</w:t>
      </w:r>
      <w:r w:rsidR="00A27D91" w:rsidRPr="00DB5F8A">
        <w:rPr>
          <w:rFonts w:ascii="Arial Narrow" w:hAnsi="Arial Narrow" w:cs="Helvetica"/>
          <w:bCs/>
          <w:sz w:val="24"/>
          <w:szCs w:val="24"/>
        </w:rPr>
        <w:t xml:space="preserve"> ze zm</w:t>
      </w:r>
      <w:r w:rsidR="00F2544B" w:rsidRPr="00DB5F8A">
        <w:rPr>
          <w:rFonts w:ascii="Arial Narrow" w:hAnsi="Arial Narrow" w:cs="Helvetica"/>
          <w:bCs/>
          <w:sz w:val="24"/>
          <w:szCs w:val="24"/>
        </w:rPr>
        <w:t>.</w:t>
      </w:r>
      <w:r w:rsidR="00A27D91" w:rsidRPr="00DB5F8A">
        <w:rPr>
          <w:rFonts w:ascii="Arial Narrow" w:hAnsi="Arial Narrow" w:cs="Helvetica"/>
          <w:bCs/>
          <w:sz w:val="24"/>
          <w:szCs w:val="24"/>
        </w:rPr>
        <w:t>).</w:t>
      </w:r>
    </w:p>
    <w:p w14:paraId="7E84D68C" w14:textId="61449299" w:rsidR="00D46752" w:rsidRPr="00DB5F8A" w:rsidRDefault="00D46752" w:rsidP="00D46752">
      <w:pPr>
        <w:pStyle w:val="Akapitzlist"/>
        <w:numPr>
          <w:ilvl w:val="0"/>
          <w:numId w:val="2"/>
        </w:numPr>
        <w:rPr>
          <w:rFonts w:ascii="Arial Narrow" w:hAnsi="Arial Narrow"/>
          <w:sz w:val="24"/>
          <w:szCs w:val="24"/>
        </w:rPr>
      </w:pPr>
      <w:r w:rsidRPr="00DB5F8A">
        <w:rPr>
          <w:rFonts w:ascii="Arial Narrow" w:hAnsi="Arial Narrow"/>
          <w:sz w:val="24"/>
          <w:szCs w:val="24"/>
        </w:rPr>
        <w:t>Usługa będzie wykonywana w:</w:t>
      </w:r>
    </w:p>
    <w:p w14:paraId="72946204" w14:textId="3BCC62E5" w:rsidR="005D525C" w:rsidRPr="00DB5F8A" w:rsidRDefault="005D525C" w:rsidP="005D525C">
      <w:pPr>
        <w:pStyle w:val="Akapitzlist"/>
        <w:numPr>
          <w:ilvl w:val="0"/>
          <w:numId w:val="18"/>
        </w:numPr>
        <w:rPr>
          <w:rFonts w:ascii="Arial Narrow" w:hAnsi="Arial Narrow"/>
          <w:sz w:val="24"/>
          <w:szCs w:val="24"/>
        </w:rPr>
      </w:pPr>
      <w:r w:rsidRPr="00DB5F8A">
        <w:rPr>
          <w:rFonts w:ascii="Arial Narrow" w:hAnsi="Arial Narrow"/>
          <w:sz w:val="24"/>
          <w:szCs w:val="24"/>
        </w:rPr>
        <w:t>budynku przy ul. Rynek Staromiejski 1 w Toruniu – Ratusz Staromiejski wraz z wieżą ratuszową,</w:t>
      </w:r>
    </w:p>
    <w:p w14:paraId="22938D4E" w14:textId="77777777" w:rsidR="005D525C" w:rsidRPr="00DB5F8A" w:rsidRDefault="005D525C" w:rsidP="005D525C">
      <w:pPr>
        <w:pStyle w:val="Akapitzlist"/>
        <w:numPr>
          <w:ilvl w:val="0"/>
          <w:numId w:val="18"/>
        </w:numPr>
        <w:rPr>
          <w:rFonts w:ascii="Arial Narrow" w:hAnsi="Arial Narrow"/>
          <w:sz w:val="24"/>
          <w:szCs w:val="24"/>
        </w:rPr>
      </w:pPr>
      <w:r w:rsidRPr="00DB5F8A">
        <w:rPr>
          <w:rFonts w:ascii="Arial Narrow" w:hAnsi="Arial Narrow"/>
          <w:sz w:val="24"/>
          <w:szCs w:val="24"/>
        </w:rPr>
        <w:t>kompleksie kamienic przy ul. Kopernika 15/17 w Toruniu – Dom Mikołaja Kopernika,</w:t>
      </w:r>
    </w:p>
    <w:p w14:paraId="10C4F287" w14:textId="1C41C79D" w:rsidR="005D525C" w:rsidRPr="00DB5F8A" w:rsidRDefault="005D525C" w:rsidP="005D525C">
      <w:pPr>
        <w:pStyle w:val="Akapitzlist"/>
        <w:numPr>
          <w:ilvl w:val="0"/>
          <w:numId w:val="18"/>
        </w:numPr>
        <w:rPr>
          <w:rFonts w:ascii="Arial Narrow" w:hAnsi="Arial Narrow"/>
          <w:sz w:val="24"/>
          <w:szCs w:val="24"/>
        </w:rPr>
      </w:pPr>
      <w:r w:rsidRPr="00DB5F8A">
        <w:rPr>
          <w:rFonts w:ascii="Arial Narrow" w:hAnsi="Arial Narrow"/>
          <w:sz w:val="24"/>
          <w:szCs w:val="24"/>
        </w:rPr>
        <w:t xml:space="preserve">kompleksie kamienic przy ul. Franciszkańskiej 9/11 w Toruniu – Muzeum Podróżników im. </w:t>
      </w:r>
      <w:proofErr w:type="spellStart"/>
      <w:r w:rsidRPr="00DB5F8A">
        <w:rPr>
          <w:rFonts w:ascii="Arial Narrow" w:hAnsi="Arial Narrow"/>
          <w:sz w:val="24"/>
          <w:szCs w:val="24"/>
        </w:rPr>
        <w:t>Tony’ego</w:t>
      </w:r>
      <w:proofErr w:type="spellEnd"/>
      <w:r w:rsidRPr="00DB5F8A">
        <w:rPr>
          <w:rFonts w:ascii="Arial Narrow" w:hAnsi="Arial Narrow"/>
          <w:sz w:val="24"/>
          <w:szCs w:val="24"/>
        </w:rPr>
        <w:t xml:space="preserve"> Halika,</w:t>
      </w:r>
    </w:p>
    <w:p w14:paraId="6E98E57B" w14:textId="77777777" w:rsidR="005D525C" w:rsidRPr="00DB5F8A" w:rsidRDefault="005D525C" w:rsidP="005D525C">
      <w:pPr>
        <w:pStyle w:val="Akapitzlist"/>
        <w:numPr>
          <w:ilvl w:val="0"/>
          <w:numId w:val="18"/>
        </w:numPr>
        <w:rPr>
          <w:rFonts w:ascii="Arial Narrow" w:hAnsi="Arial Narrow"/>
          <w:sz w:val="24"/>
          <w:szCs w:val="24"/>
        </w:rPr>
      </w:pPr>
      <w:r w:rsidRPr="00DB5F8A">
        <w:rPr>
          <w:rFonts w:ascii="Arial Narrow" w:hAnsi="Arial Narrow"/>
          <w:sz w:val="24"/>
          <w:szCs w:val="24"/>
        </w:rPr>
        <w:t xml:space="preserve">kompleksie kamienic przy ul. Łaziennej 16, Ciasnej 4/6/8 w Toruniu – Muzeum Historii Torunia w Domu </w:t>
      </w:r>
      <w:proofErr w:type="spellStart"/>
      <w:r w:rsidRPr="00DB5F8A">
        <w:rPr>
          <w:rFonts w:ascii="Arial Narrow" w:hAnsi="Arial Narrow"/>
          <w:sz w:val="24"/>
          <w:szCs w:val="24"/>
        </w:rPr>
        <w:t>Eskenów</w:t>
      </w:r>
      <w:proofErr w:type="spellEnd"/>
      <w:r w:rsidRPr="00DB5F8A">
        <w:rPr>
          <w:rFonts w:ascii="Arial Narrow" w:hAnsi="Arial Narrow"/>
          <w:sz w:val="24"/>
          <w:szCs w:val="24"/>
        </w:rPr>
        <w:t>,</w:t>
      </w:r>
    </w:p>
    <w:p w14:paraId="7AA8819D" w14:textId="77777777" w:rsidR="005D525C" w:rsidRPr="00DB5F8A" w:rsidRDefault="005D525C" w:rsidP="005D525C">
      <w:pPr>
        <w:pStyle w:val="Akapitzlist"/>
        <w:numPr>
          <w:ilvl w:val="0"/>
          <w:numId w:val="18"/>
        </w:numPr>
        <w:rPr>
          <w:rFonts w:ascii="Arial Narrow" w:hAnsi="Arial Narrow"/>
          <w:sz w:val="24"/>
          <w:szCs w:val="24"/>
        </w:rPr>
      </w:pPr>
      <w:r w:rsidRPr="00DB5F8A">
        <w:rPr>
          <w:rFonts w:ascii="Arial Narrow" w:hAnsi="Arial Narrow"/>
          <w:sz w:val="24"/>
          <w:szCs w:val="24"/>
        </w:rPr>
        <w:t>budynku przy ul. Rynek Staromiejski 35 w Toruniu – Muzeum Sztuki Dalekiego Wschodu w Kamienicy pod Gwiazdą,</w:t>
      </w:r>
    </w:p>
    <w:p w14:paraId="2D814D76" w14:textId="77777777" w:rsidR="005D525C" w:rsidRPr="00DB5F8A" w:rsidRDefault="005D525C" w:rsidP="005D525C">
      <w:pPr>
        <w:pStyle w:val="Akapitzlist"/>
        <w:numPr>
          <w:ilvl w:val="0"/>
          <w:numId w:val="18"/>
        </w:numPr>
        <w:rPr>
          <w:rFonts w:ascii="Arial Narrow" w:hAnsi="Arial Narrow"/>
          <w:sz w:val="24"/>
          <w:szCs w:val="24"/>
        </w:rPr>
      </w:pPr>
      <w:r w:rsidRPr="00DB5F8A">
        <w:rPr>
          <w:rFonts w:ascii="Arial Narrow" w:hAnsi="Arial Narrow"/>
          <w:sz w:val="24"/>
          <w:szCs w:val="24"/>
        </w:rPr>
        <w:t>budynku przy ul. Strumykowej 4 w Toruniu – Muzeum Toruńskiego Piernika,</w:t>
      </w:r>
    </w:p>
    <w:p w14:paraId="6A876F13" w14:textId="39C836B5" w:rsidR="005D525C" w:rsidRPr="00DB5F8A" w:rsidRDefault="005D525C" w:rsidP="005D525C">
      <w:pPr>
        <w:pStyle w:val="Akapitzlist"/>
        <w:numPr>
          <w:ilvl w:val="0"/>
          <w:numId w:val="18"/>
        </w:numPr>
        <w:rPr>
          <w:rFonts w:ascii="Arial Narrow" w:hAnsi="Arial Narrow"/>
          <w:sz w:val="24"/>
          <w:szCs w:val="24"/>
        </w:rPr>
      </w:pPr>
      <w:r w:rsidRPr="00DB5F8A">
        <w:rPr>
          <w:rFonts w:ascii="Arial Narrow" w:hAnsi="Arial Narrow"/>
          <w:sz w:val="24"/>
          <w:szCs w:val="24"/>
        </w:rPr>
        <w:t>budynku przy ul. Jakuba 20a w Toruniu – Biblioteka muzealna oraz pracownie i magazyny Działu Archeologii,</w:t>
      </w:r>
      <w:bookmarkStart w:id="0" w:name="_Hlk114125155"/>
    </w:p>
    <w:p w14:paraId="2FEF2571" w14:textId="77777777" w:rsidR="00EE5479" w:rsidRPr="00DB5F8A" w:rsidRDefault="005D525C" w:rsidP="005D525C">
      <w:pPr>
        <w:pStyle w:val="Akapitzlist"/>
        <w:numPr>
          <w:ilvl w:val="0"/>
          <w:numId w:val="18"/>
        </w:numPr>
        <w:rPr>
          <w:rFonts w:ascii="Arial Narrow" w:hAnsi="Arial Narrow"/>
          <w:sz w:val="24"/>
          <w:szCs w:val="24"/>
        </w:rPr>
      </w:pPr>
      <w:r w:rsidRPr="00DB5F8A">
        <w:rPr>
          <w:rFonts w:ascii="Arial Narrow" w:hAnsi="Arial Narrow" w:cs="Calibri"/>
          <w:sz w:val="24"/>
          <w:szCs w:val="24"/>
        </w:rPr>
        <w:t xml:space="preserve">budynku przy ul. Gen. Sikorskiego 23, 87-100 Toruń </w:t>
      </w:r>
      <w:r w:rsidRPr="00DB5F8A">
        <w:rPr>
          <w:rFonts w:ascii="Arial Narrow" w:hAnsi="Arial Narrow"/>
          <w:sz w:val="24"/>
          <w:szCs w:val="24"/>
        </w:rPr>
        <w:t>–</w:t>
      </w:r>
      <w:r w:rsidRPr="00DB5F8A">
        <w:rPr>
          <w:rFonts w:ascii="Arial Narrow" w:hAnsi="Arial Narrow" w:cs="Calibri"/>
          <w:sz w:val="24"/>
          <w:szCs w:val="24"/>
        </w:rPr>
        <w:t xml:space="preserve"> Muzeum Twierdzy Toruń.</w:t>
      </w:r>
      <w:bookmarkEnd w:id="0"/>
    </w:p>
    <w:p w14:paraId="2084A5FC" w14:textId="2E6D3DF8" w:rsidR="00D46752" w:rsidRPr="00DB5F8A" w:rsidRDefault="00D46752" w:rsidP="00EE5479">
      <w:pPr>
        <w:pStyle w:val="Akapitzlist"/>
        <w:ind w:left="1080"/>
        <w:jc w:val="center"/>
        <w:rPr>
          <w:rFonts w:ascii="Arial Narrow" w:hAnsi="Arial Narrow"/>
          <w:sz w:val="24"/>
          <w:szCs w:val="24"/>
        </w:rPr>
      </w:pPr>
      <w:r w:rsidRPr="00DB5F8A">
        <w:rPr>
          <w:rFonts w:ascii="Arial Narrow" w:hAnsi="Arial Narrow"/>
          <w:sz w:val="24"/>
          <w:szCs w:val="24"/>
        </w:rPr>
        <w:t>§ 2</w:t>
      </w:r>
    </w:p>
    <w:p w14:paraId="1BE08ACB" w14:textId="3969D779" w:rsidR="000D1769" w:rsidRPr="00DB5F8A" w:rsidRDefault="00D46752" w:rsidP="00D46752">
      <w:pPr>
        <w:pStyle w:val="Akapitzlist"/>
        <w:numPr>
          <w:ilvl w:val="0"/>
          <w:numId w:val="4"/>
        </w:numPr>
        <w:jc w:val="both"/>
        <w:rPr>
          <w:rFonts w:ascii="Arial Narrow" w:hAnsi="Arial Narrow"/>
          <w:sz w:val="24"/>
          <w:szCs w:val="24"/>
        </w:rPr>
      </w:pPr>
      <w:r w:rsidRPr="00DB5F8A">
        <w:rPr>
          <w:rFonts w:ascii="Arial Narrow" w:hAnsi="Arial Narrow"/>
          <w:sz w:val="24"/>
          <w:szCs w:val="24"/>
        </w:rPr>
        <w:t>Usług</w:t>
      </w:r>
      <w:r w:rsidR="00596A0B" w:rsidRPr="00DB5F8A">
        <w:rPr>
          <w:rFonts w:ascii="Arial Narrow" w:hAnsi="Arial Narrow"/>
          <w:sz w:val="24"/>
          <w:szCs w:val="24"/>
        </w:rPr>
        <w:t>a</w:t>
      </w:r>
      <w:r w:rsidRPr="00DB5F8A">
        <w:rPr>
          <w:rFonts w:ascii="Arial Narrow" w:hAnsi="Arial Narrow"/>
          <w:sz w:val="24"/>
          <w:szCs w:val="24"/>
        </w:rPr>
        <w:t xml:space="preserve"> przeglądu, konserwacji i legalizacji gaśnic oraz </w:t>
      </w:r>
      <w:r w:rsidR="00F2544B" w:rsidRPr="00DB5F8A">
        <w:rPr>
          <w:rFonts w:ascii="Arial Narrow" w:hAnsi="Arial Narrow"/>
          <w:sz w:val="24"/>
          <w:szCs w:val="24"/>
        </w:rPr>
        <w:t>pomiar</w:t>
      </w:r>
      <w:r w:rsidRPr="00DB5F8A">
        <w:rPr>
          <w:rFonts w:ascii="Arial Narrow" w:hAnsi="Arial Narrow"/>
          <w:sz w:val="24"/>
          <w:szCs w:val="24"/>
        </w:rPr>
        <w:t xml:space="preserve"> wydajności</w:t>
      </w:r>
      <w:r w:rsidR="00F2544B" w:rsidRPr="00DB5F8A">
        <w:rPr>
          <w:rFonts w:ascii="Arial Narrow" w:hAnsi="Arial Narrow"/>
          <w:sz w:val="24"/>
          <w:szCs w:val="24"/>
        </w:rPr>
        <w:t xml:space="preserve"> i</w:t>
      </w:r>
      <w:r w:rsidRPr="00DB5F8A">
        <w:rPr>
          <w:rFonts w:ascii="Arial Narrow" w:hAnsi="Arial Narrow"/>
          <w:sz w:val="24"/>
          <w:szCs w:val="24"/>
        </w:rPr>
        <w:t xml:space="preserve"> ciśnienia hydrantów</w:t>
      </w:r>
      <w:r w:rsidR="00596A0B" w:rsidRPr="00DB5F8A">
        <w:rPr>
          <w:rFonts w:ascii="Arial Narrow" w:hAnsi="Arial Narrow"/>
          <w:sz w:val="24"/>
          <w:szCs w:val="24"/>
        </w:rPr>
        <w:t xml:space="preserve">, o której mowa w § 1 ust. 1 lit. a) </w:t>
      </w:r>
      <w:r w:rsidRPr="00DB5F8A">
        <w:rPr>
          <w:rFonts w:ascii="Arial Narrow" w:hAnsi="Arial Narrow"/>
          <w:sz w:val="24"/>
          <w:szCs w:val="24"/>
        </w:rPr>
        <w:t xml:space="preserve"> będzie wykonywana </w:t>
      </w:r>
      <w:r w:rsidR="00EE5479" w:rsidRPr="00DB5F8A">
        <w:rPr>
          <w:rFonts w:ascii="Arial Narrow" w:hAnsi="Arial Narrow"/>
          <w:sz w:val="24"/>
          <w:szCs w:val="24"/>
        </w:rPr>
        <w:t>raz</w:t>
      </w:r>
      <w:r w:rsidRPr="00DB5F8A">
        <w:rPr>
          <w:rFonts w:ascii="Arial Narrow" w:hAnsi="Arial Narrow"/>
          <w:sz w:val="24"/>
          <w:szCs w:val="24"/>
        </w:rPr>
        <w:t xml:space="preserve"> w roku, w </w:t>
      </w:r>
      <w:r w:rsidR="00EE5479" w:rsidRPr="00DB5F8A">
        <w:rPr>
          <w:rFonts w:ascii="Arial Narrow" w:hAnsi="Arial Narrow"/>
          <w:sz w:val="24"/>
          <w:szCs w:val="24"/>
        </w:rPr>
        <w:t>terminie do roku od daty poprzedniego przeglądu.</w:t>
      </w:r>
    </w:p>
    <w:p w14:paraId="7FEC94D9" w14:textId="281E5520" w:rsidR="00596A0B" w:rsidRPr="00DB5F8A" w:rsidRDefault="00596A0B" w:rsidP="00A27D91">
      <w:pPr>
        <w:pStyle w:val="Akapitzlist"/>
        <w:numPr>
          <w:ilvl w:val="0"/>
          <w:numId w:val="4"/>
        </w:numPr>
        <w:jc w:val="both"/>
        <w:rPr>
          <w:rFonts w:ascii="Arial Narrow" w:hAnsi="Arial Narrow"/>
          <w:sz w:val="24"/>
          <w:szCs w:val="24"/>
        </w:rPr>
      </w:pPr>
      <w:r w:rsidRPr="00DB5F8A">
        <w:rPr>
          <w:rFonts w:ascii="Arial Narrow" w:hAnsi="Arial Narrow"/>
          <w:sz w:val="24"/>
          <w:szCs w:val="24"/>
        </w:rPr>
        <w:lastRenderedPageBreak/>
        <w:t xml:space="preserve">Usługi naprawy hydrantów i gaśnic – </w:t>
      </w:r>
      <w:r w:rsidR="008670F2" w:rsidRPr="00DB5F8A">
        <w:rPr>
          <w:rFonts w:ascii="Arial Narrow" w:hAnsi="Arial Narrow"/>
          <w:sz w:val="24"/>
          <w:szCs w:val="24"/>
        </w:rPr>
        <w:t xml:space="preserve">odbywać się będą </w:t>
      </w:r>
      <w:r w:rsidR="00A27D91" w:rsidRPr="00DB5F8A">
        <w:rPr>
          <w:rFonts w:ascii="Arial Narrow" w:hAnsi="Arial Narrow"/>
          <w:sz w:val="24"/>
          <w:szCs w:val="24"/>
        </w:rPr>
        <w:t>na podstawie odrębnego zlecenia, w terminie ustalonym z Zamawiającym.</w:t>
      </w:r>
    </w:p>
    <w:p w14:paraId="321751CD" w14:textId="77777777" w:rsidR="000D1769" w:rsidRPr="00DB5F8A" w:rsidRDefault="00A27D91" w:rsidP="00A27D91">
      <w:pPr>
        <w:jc w:val="center"/>
        <w:rPr>
          <w:rFonts w:ascii="Arial Narrow" w:hAnsi="Arial Narrow"/>
          <w:sz w:val="24"/>
          <w:szCs w:val="24"/>
        </w:rPr>
      </w:pPr>
      <w:r w:rsidRPr="00DB5F8A">
        <w:rPr>
          <w:rFonts w:ascii="Arial Narrow" w:hAnsi="Arial Narrow"/>
          <w:sz w:val="24"/>
          <w:szCs w:val="24"/>
        </w:rPr>
        <w:t xml:space="preserve">§ 3 </w:t>
      </w:r>
    </w:p>
    <w:p w14:paraId="43AA00CF" w14:textId="77777777" w:rsidR="00466984" w:rsidRPr="00DB5F8A" w:rsidRDefault="00466984" w:rsidP="00D87D1D">
      <w:pPr>
        <w:pStyle w:val="Akapitzlist"/>
        <w:numPr>
          <w:ilvl w:val="0"/>
          <w:numId w:val="5"/>
        </w:numPr>
        <w:jc w:val="both"/>
        <w:rPr>
          <w:rFonts w:ascii="Arial Narrow" w:hAnsi="Arial Narrow"/>
          <w:sz w:val="24"/>
          <w:szCs w:val="24"/>
        </w:rPr>
      </w:pPr>
      <w:r w:rsidRPr="00DB5F8A">
        <w:rPr>
          <w:rFonts w:ascii="Arial Narrow" w:hAnsi="Arial Narrow"/>
          <w:sz w:val="24"/>
          <w:szCs w:val="24"/>
        </w:rPr>
        <w:t xml:space="preserve">Termin przeglądów jest każdorazowo ustalany z przedstawicielem Zamawiającego. </w:t>
      </w:r>
    </w:p>
    <w:p w14:paraId="6BEDEF25" w14:textId="77777777" w:rsidR="00D87D1D" w:rsidRPr="00DB5F8A" w:rsidRDefault="00D87D1D" w:rsidP="00D87D1D">
      <w:pPr>
        <w:pStyle w:val="Akapitzlist"/>
        <w:numPr>
          <w:ilvl w:val="0"/>
          <w:numId w:val="5"/>
        </w:numPr>
        <w:jc w:val="both"/>
        <w:rPr>
          <w:rFonts w:ascii="Arial Narrow" w:hAnsi="Arial Narrow"/>
          <w:sz w:val="24"/>
          <w:szCs w:val="24"/>
        </w:rPr>
      </w:pPr>
      <w:r w:rsidRPr="00DB5F8A">
        <w:rPr>
          <w:rFonts w:ascii="Arial Narrow" w:hAnsi="Arial Narrow"/>
          <w:sz w:val="24"/>
          <w:szCs w:val="24"/>
        </w:rPr>
        <w:t xml:space="preserve">Z czynności dokonania okresowych przeglądów, konserwacji  określonych w § 1 ust. 1 lit. </w:t>
      </w:r>
      <w:r w:rsidR="00466984" w:rsidRPr="00DB5F8A">
        <w:rPr>
          <w:rFonts w:ascii="Arial Narrow" w:hAnsi="Arial Narrow"/>
          <w:sz w:val="24"/>
          <w:szCs w:val="24"/>
        </w:rPr>
        <w:t>a</w:t>
      </w:r>
      <w:r w:rsidRPr="00DB5F8A">
        <w:rPr>
          <w:rFonts w:ascii="Arial Narrow" w:hAnsi="Arial Narrow"/>
          <w:sz w:val="24"/>
          <w:szCs w:val="24"/>
        </w:rPr>
        <w:t xml:space="preserve">)  Wykonawca sporządza w terminie 3 dni od dnia zakończenia wykonywania usługi protokół podpisany przez przedstawiciela Wykonawcy, który każdorazowo podlega potwierdzeniu przez przedstawiciela Zamawiającego.  </w:t>
      </w:r>
    </w:p>
    <w:p w14:paraId="21FC5880" w14:textId="77777777" w:rsidR="00D87D1D" w:rsidRPr="00DB5F8A" w:rsidRDefault="00D87D1D" w:rsidP="00D87D1D">
      <w:pPr>
        <w:pStyle w:val="Akapitzlist"/>
        <w:numPr>
          <w:ilvl w:val="0"/>
          <w:numId w:val="5"/>
        </w:numPr>
        <w:jc w:val="both"/>
        <w:rPr>
          <w:rFonts w:ascii="Arial Narrow" w:hAnsi="Arial Narrow"/>
          <w:sz w:val="24"/>
          <w:szCs w:val="24"/>
        </w:rPr>
      </w:pPr>
      <w:r w:rsidRPr="00DB5F8A">
        <w:rPr>
          <w:rFonts w:ascii="Arial Narrow" w:hAnsi="Arial Narrow"/>
          <w:sz w:val="24"/>
          <w:szCs w:val="24"/>
        </w:rPr>
        <w:t xml:space="preserve">W protokole Wykonawca jest zobowiązany wskazać zakres wykonanych prac oraz stwierdzone w trakcie czynności usterki i awarie, które generują dodatkowe koszty lub nie mogły zostać usunięte w trakcie przeglądów, a także jeżeli to możliwe </w:t>
      </w:r>
      <w:r w:rsidR="00466984" w:rsidRPr="00DB5F8A">
        <w:rPr>
          <w:rFonts w:ascii="Arial Narrow" w:hAnsi="Arial Narrow"/>
          <w:sz w:val="24"/>
          <w:szCs w:val="24"/>
        </w:rPr>
        <w:t xml:space="preserve">terminy wykonania naprawy i koszt.  </w:t>
      </w:r>
      <w:r w:rsidRPr="00DB5F8A">
        <w:rPr>
          <w:rFonts w:ascii="Arial Narrow" w:hAnsi="Arial Narrow"/>
          <w:sz w:val="24"/>
          <w:szCs w:val="24"/>
        </w:rPr>
        <w:t xml:space="preserve">   </w:t>
      </w:r>
    </w:p>
    <w:p w14:paraId="68DBFC4A" w14:textId="77777777" w:rsidR="00466984" w:rsidRPr="00DB5F8A" w:rsidRDefault="00466984" w:rsidP="00D87D1D">
      <w:pPr>
        <w:pStyle w:val="Akapitzlist"/>
        <w:numPr>
          <w:ilvl w:val="0"/>
          <w:numId w:val="5"/>
        </w:numPr>
        <w:jc w:val="both"/>
        <w:rPr>
          <w:rFonts w:ascii="Arial Narrow" w:hAnsi="Arial Narrow"/>
          <w:sz w:val="24"/>
          <w:szCs w:val="24"/>
        </w:rPr>
      </w:pPr>
      <w:r w:rsidRPr="00DB5F8A">
        <w:rPr>
          <w:rFonts w:ascii="Arial Narrow" w:hAnsi="Arial Narrow"/>
          <w:sz w:val="24"/>
          <w:szCs w:val="24"/>
        </w:rPr>
        <w:t>Zamawiający podejmie decyzję o naprawie na podstawie przedstawionych kosztów w dodatkowej ofercie przez Wykonawcę, określonej w protokole z wykonania usługi lub odrębnej przekazanej w terminie późniejszym, przy czym termin wykonania naprawy jest ustalony z przedstawicielem Zamawiającego.</w:t>
      </w:r>
    </w:p>
    <w:p w14:paraId="5A6AA242" w14:textId="77777777" w:rsidR="00D87D1D" w:rsidRPr="00DB5F8A" w:rsidRDefault="00466984" w:rsidP="00466984">
      <w:pPr>
        <w:jc w:val="center"/>
        <w:rPr>
          <w:rFonts w:ascii="Arial Narrow" w:hAnsi="Arial Narrow"/>
          <w:sz w:val="24"/>
          <w:szCs w:val="24"/>
        </w:rPr>
      </w:pPr>
      <w:r w:rsidRPr="00DB5F8A">
        <w:rPr>
          <w:rFonts w:ascii="Arial Narrow" w:hAnsi="Arial Narrow"/>
          <w:sz w:val="24"/>
          <w:szCs w:val="24"/>
        </w:rPr>
        <w:t>§ 4</w:t>
      </w:r>
    </w:p>
    <w:p w14:paraId="47DFB616" w14:textId="77777777" w:rsidR="00354611" w:rsidRPr="00DB5F8A" w:rsidRDefault="00354611" w:rsidP="00466984">
      <w:pPr>
        <w:pStyle w:val="Akapitzlist"/>
        <w:numPr>
          <w:ilvl w:val="0"/>
          <w:numId w:val="6"/>
        </w:numPr>
        <w:jc w:val="both"/>
        <w:rPr>
          <w:rFonts w:ascii="Arial Narrow" w:hAnsi="Arial Narrow"/>
          <w:sz w:val="24"/>
          <w:szCs w:val="24"/>
        </w:rPr>
      </w:pPr>
      <w:r w:rsidRPr="00DB5F8A">
        <w:rPr>
          <w:rFonts w:ascii="Arial Narrow" w:hAnsi="Arial Narrow"/>
          <w:sz w:val="24"/>
          <w:szCs w:val="24"/>
        </w:rPr>
        <w:t xml:space="preserve">W przypadku powstania awarii lub </w:t>
      </w:r>
      <w:r w:rsidR="00D87D1D" w:rsidRPr="00DB5F8A">
        <w:rPr>
          <w:rFonts w:ascii="Arial Narrow" w:hAnsi="Arial Narrow"/>
          <w:sz w:val="24"/>
          <w:szCs w:val="24"/>
        </w:rPr>
        <w:t xml:space="preserve">stwierdzenia przez Zamawiającego usterek </w:t>
      </w:r>
      <w:r w:rsidRPr="00DB5F8A">
        <w:rPr>
          <w:rFonts w:ascii="Arial Narrow" w:hAnsi="Arial Narrow"/>
          <w:sz w:val="24"/>
          <w:szCs w:val="24"/>
        </w:rPr>
        <w:t>albo</w:t>
      </w:r>
      <w:r w:rsidR="00D87D1D" w:rsidRPr="00DB5F8A">
        <w:rPr>
          <w:rFonts w:ascii="Arial Narrow" w:hAnsi="Arial Narrow"/>
          <w:sz w:val="24"/>
          <w:szCs w:val="24"/>
        </w:rPr>
        <w:t xml:space="preserve"> wadliwego wykonania usług określonych w § 1 ust. 1</w:t>
      </w:r>
      <w:r w:rsidRPr="00DB5F8A">
        <w:rPr>
          <w:rFonts w:ascii="Arial Narrow" w:hAnsi="Arial Narrow"/>
          <w:sz w:val="24"/>
          <w:szCs w:val="24"/>
        </w:rPr>
        <w:t xml:space="preserve"> lit. a) i b)</w:t>
      </w:r>
      <w:r w:rsidR="00466984" w:rsidRPr="00DB5F8A">
        <w:rPr>
          <w:rFonts w:ascii="Arial Narrow" w:hAnsi="Arial Narrow"/>
          <w:sz w:val="24"/>
          <w:szCs w:val="24"/>
        </w:rPr>
        <w:t xml:space="preserve"> </w:t>
      </w:r>
      <w:r w:rsidR="00D87D1D" w:rsidRPr="00DB5F8A">
        <w:rPr>
          <w:rFonts w:ascii="Arial Narrow" w:hAnsi="Arial Narrow"/>
          <w:sz w:val="24"/>
          <w:szCs w:val="24"/>
        </w:rPr>
        <w:t>Wykonawca zobowiązuje się do każdorazowego stawiania się u Zamawiającego w celu usunięcia powstałych nieprawidłowości, nie później niż 24 godziny od otrzymania zgłoszenia.</w:t>
      </w:r>
    </w:p>
    <w:p w14:paraId="6C594A59" w14:textId="77777777" w:rsidR="00354611" w:rsidRPr="00DB5F8A" w:rsidRDefault="00354611" w:rsidP="00466984">
      <w:pPr>
        <w:pStyle w:val="Akapitzlist"/>
        <w:numPr>
          <w:ilvl w:val="0"/>
          <w:numId w:val="6"/>
        </w:numPr>
        <w:jc w:val="both"/>
        <w:rPr>
          <w:rFonts w:ascii="Arial Narrow" w:hAnsi="Arial Narrow"/>
          <w:sz w:val="24"/>
          <w:szCs w:val="24"/>
        </w:rPr>
      </w:pPr>
      <w:r w:rsidRPr="00DB5F8A">
        <w:rPr>
          <w:rFonts w:ascii="Arial Narrow" w:hAnsi="Arial Narrow"/>
          <w:sz w:val="24"/>
          <w:szCs w:val="24"/>
        </w:rPr>
        <w:t>Wykonawca jest zobowiązany do niezwłocznego zabezpieczenia sprzętu tak, aby nie stanowił on zagrożenia dla ludzi i mienia. Z czynności sporządzany jest protokół, w którym Wykonawca przedstawia zakres, koszt i termin naprawy. Po zatwierdzeniu protokołu przez Zamawiającego wykonawca jest zobowiązany do dokonania naprawy, zgodnie z ustalonymi warunkami, na podstawie odrębnego zlecenia.</w:t>
      </w:r>
    </w:p>
    <w:p w14:paraId="388628CD" w14:textId="77777777" w:rsidR="00A27D91" w:rsidRPr="00DB5F8A" w:rsidRDefault="00354611" w:rsidP="00354611">
      <w:pPr>
        <w:jc w:val="center"/>
        <w:rPr>
          <w:rFonts w:ascii="Arial Narrow" w:hAnsi="Arial Narrow"/>
          <w:sz w:val="24"/>
          <w:szCs w:val="24"/>
        </w:rPr>
      </w:pPr>
      <w:r w:rsidRPr="00DB5F8A">
        <w:rPr>
          <w:rFonts w:ascii="Arial Narrow" w:hAnsi="Arial Narrow"/>
          <w:sz w:val="24"/>
          <w:szCs w:val="24"/>
        </w:rPr>
        <w:t>§ 5</w:t>
      </w:r>
    </w:p>
    <w:p w14:paraId="0DD80CAE" w14:textId="77777777" w:rsidR="00287856" w:rsidRPr="00DB5F8A" w:rsidRDefault="00287856" w:rsidP="00287856">
      <w:pPr>
        <w:pStyle w:val="Akapitzlist"/>
        <w:numPr>
          <w:ilvl w:val="0"/>
          <w:numId w:val="8"/>
        </w:numPr>
        <w:spacing w:after="200" w:line="276" w:lineRule="auto"/>
        <w:jc w:val="both"/>
        <w:rPr>
          <w:rStyle w:val="apple-style-span"/>
          <w:rFonts w:ascii="Arial Narrow" w:hAnsi="Arial Narrow" w:cstheme="minorHAnsi"/>
          <w:sz w:val="24"/>
          <w:szCs w:val="24"/>
        </w:rPr>
      </w:pPr>
      <w:r w:rsidRPr="00DB5F8A">
        <w:rPr>
          <w:rStyle w:val="apple-style-span"/>
          <w:rFonts w:ascii="Arial Narrow" w:hAnsi="Arial Narrow" w:cstheme="minorHAnsi"/>
          <w:sz w:val="24"/>
          <w:szCs w:val="24"/>
        </w:rPr>
        <w:t>Wykonawca zobowiązuje się do wykonania prac będących przedmiotem niniejszej umowy zgodnie z aktualnym poziomem wiedzy technicznej i z należytą starannością.</w:t>
      </w:r>
    </w:p>
    <w:p w14:paraId="346B1846" w14:textId="77777777" w:rsidR="00287856" w:rsidRPr="00DB5F8A" w:rsidRDefault="00287856" w:rsidP="00287856">
      <w:pPr>
        <w:pStyle w:val="Akapitzlist"/>
        <w:numPr>
          <w:ilvl w:val="0"/>
          <w:numId w:val="8"/>
        </w:numPr>
        <w:spacing w:after="200" w:line="276" w:lineRule="auto"/>
        <w:jc w:val="both"/>
        <w:rPr>
          <w:rStyle w:val="apple-style-span"/>
          <w:rFonts w:ascii="Arial Narrow" w:hAnsi="Arial Narrow" w:cstheme="minorHAnsi"/>
          <w:sz w:val="24"/>
          <w:szCs w:val="24"/>
        </w:rPr>
      </w:pPr>
      <w:r w:rsidRPr="00DB5F8A">
        <w:rPr>
          <w:rStyle w:val="apple-style-span"/>
          <w:rFonts w:ascii="Arial Narrow" w:hAnsi="Arial Narrow" w:cstheme="minorHAnsi"/>
          <w:sz w:val="24"/>
          <w:szCs w:val="24"/>
        </w:rPr>
        <w:t>Zamawiający zobowiązuje się do udostępnienia pracownikom Wykonawcy pomieszczeń, w których zamontowane są sprzęty i urządzenia. Udostępnienie pomieszczeń będzie się odbywać na warunkach uzgodnionych z przedstawicielem Zamawiającego.</w:t>
      </w:r>
    </w:p>
    <w:p w14:paraId="0B8EFD97" w14:textId="77777777" w:rsidR="00287856" w:rsidRPr="00DB5F8A" w:rsidRDefault="00287856" w:rsidP="00287856">
      <w:pPr>
        <w:pStyle w:val="Akapitzlist"/>
        <w:numPr>
          <w:ilvl w:val="0"/>
          <w:numId w:val="8"/>
        </w:numPr>
        <w:spacing w:after="200" w:line="276" w:lineRule="auto"/>
        <w:jc w:val="both"/>
        <w:rPr>
          <w:rStyle w:val="apple-style-span"/>
          <w:rFonts w:ascii="Arial Narrow" w:hAnsi="Arial Narrow" w:cstheme="minorHAnsi"/>
          <w:sz w:val="24"/>
          <w:szCs w:val="24"/>
        </w:rPr>
      </w:pPr>
      <w:r w:rsidRPr="00DB5F8A">
        <w:rPr>
          <w:rStyle w:val="apple-style-span"/>
          <w:rFonts w:ascii="Arial Narrow" w:hAnsi="Arial Narrow" w:cstheme="minorHAnsi"/>
          <w:sz w:val="24"/>
          <w:szCs w:val="24"/>
        </w:rPr>
        <w:t>Wykonawca oświadcza, że:</w:t>
      </w:r>
    </w:p>
    <w:p w14:paraId="07A33A43" w14:textId="5FD7A3F9" w:rsidR="00287856" w:rsidRPr="00DB5F8A" w:rsidRDefault="00287856" w:rsidP="00287856">
      <w:pPr>
        <w:pStyle w:val="Akapitzlist"/>
        <w:numPr>
          <w:ilvl w:val="0"/>
          <w:numId w:val="7"/>
        </w:numPr>
        <w:spacing w:after="200" w:line="276" w:lineRule="auto"/>
        <w:jc w:val="both"/>
        <w:rPr>
          <w:rFonts w:ascii="Arial Narrow" w:hAnsi="Arial Narrow" w:cstheme="minorHAnsi"/>
          <w:sz w:val="24"/>
          <w:szCs w:val="24"/>
        </w:rPr>
      </w:pPr>
      <w:r w:rsidRPr="00DB5F8A">
        <w:rPr>
          <w:rStyle w:val="apple-style-span"/>
          <w:rFonts w:ascii="Arial Narrow" w:hAnsi="Arial Narrow" w:cstheme="minorHAnsi"/>
          <w:sz w:val="24"/>
          <w:szCs w:val="24"/>
        </w:rPr>
        <w:t>posiada odpowiednie umiejętności</w:t>
      </w:r>
      <w:r w:rsidRPr="00DB5F8A">
        <w:rPr>
          <w:rFonts w:ascii="Arial Narrow" w:hAnsi="Arial Narrow" w:cstheme="minorHAnsi"/>
          <w:sz w:val="24"/>
          <w:szCs w:val="24"/>
        </w:rPr>
        <w:t xml:space="preserve"> </w:t>
      </w:r>
      <w:r w:rsidRPr="00DB5F8A">
        <w:rPr>
          <w:rStyle w:val="apple-style-span"/>
          <w:rFonts w:ascii="Arial Narrow" w:hAnsi="Arial Narrow" w:cstheme="minorHAnsi"/>
          <w:sz w:val="24"/>
          <w:szCs w:val="24"/>
        </w:rPr>
        <w:t>oraz doświadczenie, a także dysponuje sprzętem niezbędnym do profesjonalnego świadczenia usług będących przedmiotem niniejszej umowy w sposób całkowicie z</w:t>
      </w:r>
      <w:r w:rsidRPr="00DB5F8A">
        <w:rPr>
          <w:rFonts w:ascii="Arial Narrow" w:hAnsi="Arial Narrow" w:cstheme="minorHAnsi"/>
          <w:sz w:val="24"/>
          <w:szCs w:val="24"/>
        </w:rPr>
        <w:t xml:space="preserve"> </w:t>
      </w:r>
      <w:r w:rsidRPr="00DB5F8A">
        <w:rPr>
          <w:rStyle w:val="apple-style-span"/>
          <w:rFonts w:ascii="Arial Narrow" w:hAnsi="Arial Narrow" w:cstheme="minorHAnsi"/>
          <w:sz w:val="24"/>
          <w:szCs w:val="24"/>
        </w:rPr>
        <w:t>nią zgodny i zobowiązuje się do utrzymania takiego stanu rzeczy przez cały okres obowiązywania niniejszej umowy,</w:t>
      </w:r>
    </w:p>
    <w:p w14:paraId="1BFEDCDB" w14:textId="77777777" w:rsidR="00287856" w:rsidRPr="00DB5F8A" w:rsidRDefault="00287856" w:rsidP="00287856">
      <w:pPr>
        <w:pStyle w:val="Akapitzlist"/>
        <w:numPr>
          <w:ilvl w:val="0"/>
          <w:numId w:val="7"/>
        </w:numPr>
        <w:spacing w:after="200" w:line="276" w:lineRule="auto"/>
        <w:jc w:val="both"/>
        <w:rPr>
          <w:rFonts w:ascii="Arial Narrow" w:hAnsi="Arial Narrow" w:cstheme="minorHAnsi"/>
          <w:sz w:val="24"/>
          <w:szCs w:val="24"/>
        </w:rPr>
      </w:pPr>
      <w:r w:rsidRPr="00DB5F8A">
        <w:rPr>
          <w:rStyle w:val="apple-style-span"/>
          <w:rFonts w:ascii="Arial Narrow" w:hAnsi="Arial Narrow" w:cstheme="minorHAnsi"/>
          <w:sz w:val="24"/>
          <w:szCs w:val="24"/>
        </w:rPr>
        <w:t>zobowiązuje się do świadczenia usług będących przedmiotem niniejszej umowy z należytą starannością wymaganą od podmiotu profesjonalnie zajmującego się świadczeniem przedmiotowych Usług,</w:t>
      </w:r>
    </w:p>
    <w:p w14:paraId="1B6B8019" w14:textId="77777777" w:rsidR="00287856" w:rsidRPr="00DB5F8A" w:rsidRDefault="00287856" w:rsidP="00287856">
      <w:pPr>
        <w:pStyle w:val="Akapitzlist"/>
        <w:numPr>
          <w:ilvl w:val="0"/>
          <w:numId w:val="7"/>
        </w:numPr>
        <w:spacing w:after="200" w:line="276" w:lineRule="auto"/>
        <w:jc w:val="both"/>
        <w:rPr>
          <w:rFonts w:ascii="Arial Narrow" w:hAnsi="Arial Narrow" w:cstheme="minorHAnsi"/>
          <w:sz w:val="24"/>
          <w:szCs w:val="24"/>
        </w:rPr>
      </w:pPr>
      <w:r w:rsidRPr="00DB5F8A">
        <w:rPr>
          <w:rStyle w:val="apple-style-span"/>
          <w:rFonts w:ascii="Arial Narrow" w:hAnsi="Arial Narrow" w:cstheme="minorHAnsi"/>
          <w:sz w:val="24"/>
          <w:szCs w:val="24"/>
        </w:rPr>
        <w:t>zobowiązuje się do zapewnienia, aby wszelkie wykorzystywane przez Wykonawcę przy świadczeniu Usług określonych w ust. 1 niniejszego paragrafu, materiały eksploatacyjne dotyczące sprzętu i urządzeń oraz wszelkie wymieniane części zamienne</w:t>
      </w:r>
      <w:r w:rsidRPr="00DB5F8A">
        <w:rPr>
          <w:rFonts w:ascii="Arial Narrow" w:hAnsi="Arial Narrow" w:cstheme="minorHAnsi"/>
          <w:sz w:val="24"/>
          <w:szCs w:val="24"/>
        </w:rPr>
        <w:t xml:space="preserve"> </w:t>
      </w:r>
      <w:r w:rsidRPr="00DB5F8A">
        <w:rPr>
          <w:rStyle w:val="apple-style-span"/>
          <w:rFonts w:ascii="Arial Narrow" w:hAnsi="Arial Narrow" w:cstheme="minorHAnsi"/>
          <w:sz w:val="24"/>
          <w:szCs w:val="24"/>
        </w:rPr>
        <w:t xml:space="preserve">były fabrycznie </w:t>
      </w:r>
      <w:r w:rsidRPr="00DB5F8A">
        <w:rPr>
          <w:rStyle w:val="apple-style-span"/>
          <w:rFonts w:ascii="Arial Narrow" w:hAnsi="Arial Narrow" w:cstheme="minorHAnsi"/>
          <w:sz w:val="24"/>
          <w:szCs w:val="24"/>
        </w:rPr>
        <w:lastRenderedPageBreak/>
        <w:t>nowe, oryginalne i dobrej jakości. W razie, gdyby uzyskanie fabrycznie nowych i/lub oryginalnych części zamiennych i/lub podzespołów Urządzeń było niemożliwe, wiązało</w:t>
      </w:r>
      <w:r w:rsidRPr="00DB5F8A">
        <w:rPr>
          <w:rFonts w:ascii="Arial Narrow" w:hAnsi="Arial Narrow" w:cstheme="minorHAnsi"/>
          <w:sz w:val="24"/>
          <w:szCs w:val="24"/>
        </w:rPr>
        <w:t xml:space="preserve"> </w:t>
      </w:r>
      <w:r w:rsidRPr="00DB5F8A">
        <w:rPr>
          <w:rStyle w:val="apple-style-span"/>
          <w:rFonts w:ascii="Arial Narrow" w:hAnsi="Arial Narrow" w:cstheme="minorHAnsi"/>
          <w:sz w:val="24"/>
          <w:szCs w:val="24"/>
        </w:rPr>
        <w:t>się z trudnymi do przezwyciężenia przeszkodami lub w sposób istotny podwyższało koszty wymiany</w:t>
      </w:r>
      <w:r w:rsidRPr="00DB5F8A">
        <w:rPr>
          <w:rFonts w:ascii="Arial Narrow" w:hAnsi="Arial Narrow" w:cstheme="minorHAnsi"/>
          <w:sz w:val="24"/>
          <w:szCs w:val="24"/>
        </w:rPr>
        <w:t xml:space="preserve"> </w:t>
      </w:r>
      <w:r w:rsidRPr="00DB5F8A">
        <w:rPr>
          <w:rStyle w:val="apple-style-span"/>
          <w:rFonts w:ascii="Arial Narrow" w:hAnsi="Arial Narrow" w:cstheme="minorHAnsi"/>
          <w:sz w:val="24"/>
          <w:szCs w:val="24"/>
        </w:rPr>
        <w:t>Wykonawca może, po uprzednim poinformowaniu Zamawiającego o wskazanych powyżej okolicznościach i uzyskaniu jego zgody, wymienić część zamienną lub podzespół sprzętu lub urządzeń na używany i/lub</w:t>
      </w:r>
      <w:r w:rsidRPr="00DB5F8A">
        <w:rPr>
          <w:rFonts w:ascii="Arial Narrow" w:hAnsi="Arial Narrow" w:cstheme="minorHAnsi"/>
          <w:sz w:val="24"/>
          <w:szCs w:val="24"/>
        </w:rPr>
        <w:t xml:space="preserve"> </w:t>
      </w:r>
      <w:r w:rsidRPr="00DB5F8A">
        <w:rPr>
          <w:rStyle w:val="apple-style-span"/>
          <w:rFonts w:ascii="Arial Narrow" w:hAnsi="Arial Narrow" w:cstheme="minorHAnsi"/>
          <w:sz w:val="24"/>
          <w:szCs w:val="24"/>
        </w:rPr>
        <w:t>nieoryginalny.</w:t>
      </w:r>
    </w:p>
    <w:p w14:paraId="029A6B19" w14:textId="4D8A2C89" w:rsidR="005D525C" w:rsidRPr="00DB5F8A" w:rsidRDefault="005D525C" w:rsidP="00287856">
      <w:pPr>
        <w:pStyle w:val="Akapitzlist"/>
        <w:numPr>
          <w:ilvl w:val="0"/>
          <w:numId w:val="8"/>
        </w:numPr>
        <w:jc w:val="both"/>
        <w:rPr>
          <w:rStyle w:val="apple-style-span"/>
          <w:rFonts w:ascii="Arial Narrow" w:hAnsi="Arial Narrow"/>
          <w:sz w:val="24"/>
          <w:szCs w:val="24"/>
        </w:rPr>
      </w:pPr>
      <w:r w:rsidRPr="00DB5F8A">
        <w:rPr>
          <w:rFonts w:ascii="Arial Narrow" w:hAnsi="Arial Narrow"/>
          <w:sz w:val="24"/>
          <w:szCs w:val="24"/>
        </w:rPr>
        <w:t>Wykonawca ponosi koszty dojazdu do miejsca wykonywania usługi oraz transportu niezbędnych narzędzi i sprzętu.</w:t>
      </w:r>
    </w:p>
    <w:p w14:paraId="061DFDF3" w14:textId="6EBA77FF" w:rsidR="00354611" w:rsidRPr="00DB5F8A" w:rsidRDefault="00287856" w:rsidP="00287856">
      <w:pPr>
        <w:pStyle w:val="Akapitzlist"/>
        <w:numPr>
          <w:ilvl w:val="0"/>
          <w:numId w:val="8"/>
        </w:numPr>
        <w:jc w:val="both"/>
        <w:rPr>
          <w:rStyle w:val="apple-style-span"/>
          <w:rFonts w:ascii="Arial Narrow" w:hAnsi="Arial Narrow"/>
          <w:sz w:val="24"/>
          <w:szCs w:val="24"/>
        </w:rPr>
      </w:pPr>
      <w:r w:rsidRPr="00DB5F8A">
        <w:rPr>
          <w:rStyle w:val="apple-style-span"/>
          <w:rFonts w:ascii="Arial Narrow" w:hAnsi="Arial Narrow" w:cstheme="minorHAnsi"/>
          <w:sz w:val="24"/>
          <w:szCs w:val="24"/>
        </w:rPr>
        <w:t>Wykonawca zabezpieczy zastępstwo w przypadku braku możliwości osobistego wykonania usługi, zgodnie z niniejszą umową w uzgodnieniu z Zamawiającym.</w:t>
      </w:r>
    </w:p>
    <w:p w14:paraId="47A415F7" w14:textId="77777777" w:rsidR="00287856" w:rsidRPr="00DB5F8A" w:rsidRDefault="00287856" w:rsidP="00287856">
      <w:pPr>
        <w:jc w:val="center"/>
        <w:rPr>
          <w:rFonts w:ascii="Arial Narrow" w:hAnsi="Arial Narrow"/>
          <w:sz w:val="24"/>
          <w:szCs w:val="24"/>
        </w:rPr>
      </w:pPr>
      <w:r w:rsidRPr="00DB5F8A">
        <w:rPr>
          <w:rFonts w:ascii="Arial Narrow" w:hAnsi="Arial Narrow"/>
          <w:sz w:val="24"/>
          <w:szCs w:val="24"/>
        </w:rPr>
        <w:t>§ 6</w:t>
      </w:r>
    </w:p>
    <w:p w14:paraId="7CEB7187" w14:textId="77777777" w:rsidR="00287856" w:rsidRPr="00DB5F8A" w:rsidRDefault="00287856" w:rsidP="00287856">
      <w:pPr>
        <w:pStyle w:val="Akapitzlist"/>
        <w:numPr>
          <w:ilvl w:val="0"/>
          <w:numId w:val="9"/>
        </w:numPr>
        <w:spacing w:after="200" w:line="276" w:lineRule="auto"/>
        <w:jc w:val="both"/>
        <w:rPr>
          <w:rStyle w:val="apple-converted-space"/>
          <w:rFonts w:ascii="Arial Narrow" w:hAnsi="Arial Narrow" w:cstheme="minorHAnsi"/>
          <w:sz w:val="24"/>
          <w:szCs w:val="24"/>
        </w:rPr>
      </w:pPr>
      <w:r w:rsidRPr="00DB5F8A">
        <w:rPr>
          <w:rStyle w:val="apple-style-span"/>
          <w:rFonts w:ascii="Arial Narrow" w:hAnsi="Arial Narrow" w:cstheme="minorHAnsi"/>
          <w:sz w:val="24"/>
          <w:szCs w:val="24"/>
        </w:rPr>
        <w:t>Zamawiający zobowiązuje się do zapłaty na rzecz Wykonawcy</w:t>
      </w:r>
      <w:r w:rsidRPr="00DB5F8A">
        <w:rPr>
          <w:rFonts w:ascii="Arial Narrow" w:hAnsi="Arial Narrow" w:cstheme="minorHAnsi"/>
          <w:sz w:val="24"/>
          <w:szCs w:val="24"/>
        </w:rPr>
        <w:t xml:space="preserve"> </w:t>
      </w:r>
      <w:r w:rsidRPr="00DB5F8A">
        <w:rPr>
          <w:rStyle w:val="apple-style-span"/>
          <w:rFonts w:ascii="Arial Narrow" w:hAnsi="Arial Narrow" w:cstheme="minorHAnsi"/>
          <w:sz w:val="24"/>
          <w:szCs w:val="24"/>
        </w:rPr>
        <w:t>wynagrodzenia.</w:t>
      </w:r>
      <w:r w:rsidRPr="00DB5F8A">
        <w:rPr>
          <w:rStyle w:val="apple-converted-space"/>
          <w:rFonts w:ascii="Arial Narrow" w:hAnsi="Arial Narrow" w:cstheme="minorHAnsi"/>
          <w:sz w:val="24"/>
          <w:szCs w:val="24"/>
        </w:rPr>
        <w:t> </w:t>
      </w:r>
    </w:p>
    <w:p w14:paraId="6F6F4F36" w14:textId="678D6CD3" w:rsidR="00287856" w:rsidRPr="00DB5F8A" w:rsidRDefault="00287856" w:rsidP="00287856">
      <w:pPr>
        <w:pStyle w:val="Akapitzlist"/>
        <w:numPr>
          <w:ilvl w:val="0"/>
          <w:numId w:val="9"/>
        </w:numPr>
        <w:spacing w:after="200" w:line="276" w:lineRule="auto"/>
        <w:jc w:val="both"/>
        <w:rPr>
          <w:rStyle w:val="apple-style-span"/>
          <w:rFonts w:ascii="Arial Narrow" w:hAnsi="Arial Narrow" w:cstheme="minorHAnsi"/>
          <w:sz w:val="24"/>
          <w:szCs w:val="24"/>
        </w:rPr>
      </w:pPr>
      <w:r w:rsidRPr="00DB5F8A">
        <w:rPr>
          <w:rStyle w:val="apple-style-span"/>
          <w:rFonts w:ascii="Arial Narrow" w:hAnsi="Arial Narrow" w:cstheme="minorHAnsi"/>
          <w:sz w:val="24"/>
          <w:szCs w:val="24"/>
        </w:rPr>
        <w:t>Z tytułu świadczenia usług, o których mowa w § 1 ust. 1 lit. a). niniejszej umowy Zamawiający</w:t>
      </w:r>
      <w:r w:rsidRPr="00DB5F8A">
        <w:rPr>
          <w:rFonts w:ascii="Arial Narrow" w:hAnsi="Arial Narrow" w:cstheme="minorHAnsi"/>
          <w:sz w:val="24"/>
          <w:szCs w:val="24"/>
        </w:rPr>
        <w:t xml:space="preserve"> </w:t>
      </w:r>
      <w:r w:rsidRPr="00DB5F8A">
        <w:rPr>
          <w:rStyle w:val="apple-style-span"/>
          <w:rFonts w:ascii="Arial Narrow" w:hAnsi="Arial Narrow" w:cstheme="minorHAnsi"/>
          <w:sz w:val="24"/>
          <w:szCs w:val="24"/>
        </w:rPr>
        <w:t xml:space="preserve">zapłaci na rzecz Wykonawcy </w:t>
      </w:r>
      <w:r w:rsidR="007F31D9" w:rsidRPr="00DB5F8A">
        <w:rPr>
          <w:rStyle w:val="apple-style-span"/>
          <w:rFonts w:ascii="Arial Narrow" w:hAnsi="Arial Narrow" w:cstheme="minorHAnsi"/>
          <w:sz w:val="24"/>
          <w:szCs w:val="24"/>
        </w:rPr>
        <w:t>za wykonanie przeglądu</w:t>
      </w:r>
      <w:r w:rsidRPr="00DB5F8A">
        <w:rPr>
          <w:rStyle w:val="apple-style-span"/>
          <w:rFonts w:ascii="Arial Narrow" w:hAnsi="Arial Narrow" w:cstheme="minorHAnsi"/>
          <w:sz w:val="24"/>
          <w:szCs w:val="24"/>
        </w:rPr>
        <w:t xml:space="preserve"> wynagrodzenie ryczałtowe w wysokości: </w:t>
      </w:r>
      <w:r w:rsidR="00E73366" w:rsidRPr="00DB5F8A">
        <w:rPr>
          <w:rStyle w:val="apple-style-span"/>
          <w:rFonts w:ascii="Arial Narrow" w:hAnsi="Arial Narrow" w:cstheme="minorHAnsi"/>
          <w:sz w:val="24"/>
          <w:szCs w:val="24"/>
        </w:rPr>
        <w:t>……………….</w:t>
      </w:r>
      <w:r w:rsidRPr="00DB5F8A">
        <w:rPr>
          <w:rStyle w:val="apple-style-span"/>
          <w:rFonts w:ascii="Arial Narrow" w:hAnsi="Arial Narrow" w:cstheme="minorHAnsi"/>
          <w:sz w:val="24"/>
          <w:szCs w:val="24"/>
        </w:rPr>
        <w:t xml:space="preserve"> zł bez podatku od towarów i usług VAT(słownie: </w:t>
      </w:r>
      <w:r w:rsidR="00E73366" w:rsidRPr="00DB5F8A">
        <w:rPr>
          <w:rStyle w:val="apple-style-span"/>
          <w:rFonts w:ascii="Arial Narrow" w:hAnsi="Arial Narrow" w:cstheme="minorHAnsi"/>
          <w:sz w:val="24"/>
          <w:szCs w:val="24"/>
        </w:rPr>
        <w:t>…………………………………………………</w:t>
      </w:r>
      <w:r w:rsidRPr="00DB5F8A">
        <w:rPr>
          <w:rStyle w:val="apple-style-span"/>
          <w:rFonts w:ascii="Arial Narrow" w:hAnsi="Arial Narrow" w:cstheme="minorHAnsi"/>
          <w:sz w:val="24"/>
          <w:szCs w:val="24"/>
        </w:rPr>
        <w:t xml:space="preserve"> złote 00/100 złotych) na podstawie</w:t>
      </w:r>
      <w:r w:rsidR="007F31D9" w:rsidRPr="00DB5F8A">
        <w:rPr>
          <w:rStyle w:val="apple-style-span"/>
          <w:rFonts w:ascii="Arial Narrow" w:hAnsi="Arial Narrow" w:cstheme="minorHAnsi"/>
          <w:sz w:val="24"/>
          <w:szCs w:val="24"/>
        </w:rPr>
        <w:t xml:space="preserve"> </w:t>
      </w:r>
      <w:r w:rsidRPr="00DB5F8A">
        <w:rPr>
          <w:rStyle w:val="apple-style-span"/>
          <w:rFonts w:ascii="Arial Narrow" w:hAnsi="Arial Narrow" w:cstheme="minorHAnsi"/>
          <w:sz w:val="24"/>
          <w:szCs w:val="24"/>
        </w:rPr>
        <w:t>protokoł</w:t>
      </w:r>
      <w:r w:rsidR="007F31D9" w:rsidRPr="00DB5F8A">
        <w:rPr>
          <w:rStyle w:val="apple-style-span"/>
          <w:rFonts w:ascii="Arial Narrow" w:hAnsi="Arial Narrow" w:cstheme="minorHAnsi"/>
          <w:sz w:val="24"/>
          <w:szCs w:val="24"/>
        </w:rPr>
        <w:t>u</w:t>
      </w:r>
      <w:r w:rsidRPr="00DB5F8A">
        <w:rPr>
          <w:rStyle w:val="apple-style-span"/>
          <w:rFonts w:ascii="Arial Narrow" w:hAnsi="Arial Narrow" w:cstheme="minorHAnsi"/>
          <w:sz w:val="24"/>
          <w:szCs w:val="24"/>
        </w:rPr>
        <w:t xml:space="preserve"> odbioru podpisan</w:t>
      </w:r>
      <w:r w:rsidR="007F31D9" w:rsidRPr="00DB5F8A">
        <w:rPr>
          <w:rStyle w:val="apple-style-span"/>
          <w:rFonts w:ascii="Arial Narrow" w:hAnsi="Arial Narrow" w:cstheme="minorHAnsi"/>
          <w:sz w:val="24"/>
          <w:szCs w:val="24"/>
        </w:rPr>
        <w:t>ego</w:t>
      </w:r>
      <w:r w:rsidRPr="00DB5F8A">
        <w:rPr>
          <w:rStyle w:val="apple-style-span"/>
          <w:rFonts w:ascii="Arial Narrow" w:hAnsi="Arial Narrow" w:cstheme="minorHAnsi"/>
          <w:sz w:val="24"/>
          <w:szCs w:val="24"/>
        </w:rPr>
        <w:t xml:space="preserve"> przez przedstawicieli Zamawiającego i Wykonawcy. </w:t>
      </w:r>
    </w:p>
    <w:p w14:paraId="1C3EBE89" w14:textId="77777777" w:rsidR="00287856" w:rsidRPr="00DB5F8A" w:rsidRDefault="00287856" w:rsidP="00287856">
      <w:pPr>
        <w:pStyle w:val="Akapitzlist"/>
        <w:numPr>
          <w:ilvl w:val="0"/>
          <w:numId w:val="9"/>
        </w:numPr>
        <w:spacing w:after="200" w:line="276" w:lineRule="auto"/>
        <w:rPr>
          <w:rFonts w:ascii="Arial Narrow" w:hAnsi="Arial Narrow" w:cstheme="minorHAnsi"/>
          <w:sz w:val="24"/>
          <w:szCs w:val="24"/>
        </w:rPr>
      </w:pPr>
      <w:r w:rsidRPr="00DB5F8A">
        <w:rPr>
          <w:rStyle w:val="apple-style-span"/>
          <w:rFonts w:ascii="Arial Narrow" w:hAnsi="Arial Narrow" w:cstheme="minorHAnsi"/>
          <w:sz w:val="24"/>
          <w:szCs w:val="24"/>
        </w:rPr>
        <w:t>Do wynagrodzenia, o</w:t>
      </w:r>
      <w:r w:rsidRPr="00DB5F8A">
        <w:rPr>
          <w:rFonts w:ascii="Arial Narrow" w:hAnsi="Arial Narrow" w:cstheme="minorHAnsi"/>
          <w:sz w:val="24"/>
          <w:szCs w:val="24"/>
        </w:rPr>
        <w:t xml:space="preserve"> </w:t>
      </w:r>
      <w:r w:rsidRPr="00DB5F8A">
        <w:rPr>
          <w:rStyle w:val="apple-style-span"/>
          <w:rFonts w:ascii="Arial Narrow" w:hAnsi="Arial Narrow" w:cstheme="minorHAnsi"/>
          <w:sz w:val="24"/>
          <w:szCs w:val="24"/>
        </w:rPr>
        <w:t>którym mowa w ust. 2 niniejszego paragrafu zostanie doliczony podatek VAT w stawce wynikającej z obowiązujących przepisów.</w:t>
      </w:r>
    </w:p>
    <w:p w14:paraId="2E20413F" w14:textId="77777777" w:rsidR="00287856" w:rsidRPr="00DB5F8A" w:rsidRDefault="00287856" w:rsidP="00287856">
      <w:pPr>
        <w:pStyle w:val="Akapitzlist"/>
        <w:numPr>
          <w:ilvl w:val="0"/>
          <w:numId w:val="9"/>
        </w:numPr>
        <w:spacing w:after="200" w:line="276" w:lineRule="auto"/>
        <w:jc w:val="both"/>
        <w:rPr>
          <w:rStyle w:val="apple-style-span"/>
          <w:rFonts w:ascii="Arial Narrow" w:hAnsi="Arial Narrow" w:cstheme="minorHAnsi"/>
          <w:sz w:val="24"/>
          <w:szCs w:val="24"/>
        </w:rPr>
      </w:pPr>
      <w:r w:rsidRPr="00DB5F8A">
        <w:rPr>
          <w:rStyle w:val="apple-style-span"/>
          <w:rFonts w:ascii="Arial Narrow" w:hAnsi="Arial Narrow" w:cstheme="minorHAnsi"/>
          <w:sz w:val="24"/>
          <w:szCs w:val="24"/>
        </w:rPr>
        <w:t>Wynagrodzenie, o którym mowa w ust. 2 niniejszego paragrafu obejmuje koszt usługi,</w:t>
      </w:r>
      <w:r w:rsidRPr="00DB5F8A">
        <w:rPr>
          <w:rFonts w:ascii="Arial Narrow" w:hAnsi="Arial Narrow" w:cstheme="minorHAnsi"/>
          <w:sz w:val="24"/>
          <w:szCs w:val="24"/>
        </w:rPr>
        <w:t xml:space="preserve"> </w:t>
      </w:r>
      <w:r w:rsidRPr="00DB5F8A">
        <w:rPr>
          <w:rStyle w:val="apple-style-span"/>
          <w:rFonts w:ascii="Arial Narrow" w:hAnsi="Arial Narrow" w:cstheme="minorHAnsi"/>
          <w:sz w:val="24"/>
          <w:szCs w:val="24"/>
        </w:rPr>
        <w:t>dojazdu, cenę części oraz materiałów eksploatacyjnych sprzętu i urządzeń, których wymiana jest niezbędna w toku przeprowadzania okresowego przeglądu technicznego i konserwacji w celu zapewnienia prawidłowego funkcjonowania sprzętu i urządzeń.</w:t>
      </w:r>
    </w:p>
    <w:p w14:paraId="2673DF8F" w14:textId="77777777" w:rsidR="00287856" w:rsidRPr="00DB5F8A" w:rsidRDefault="00287856" w:rsidP="00287856">
      <w:pPr>
        <w:pStyle w:val="Akapitzlist"/>
        <w:numPr>
          <w:ilvl w:val="0"/>
          <w:numId w:val="9"/>
        </w:numPr>
        <w:spacing w:after="200" w:line="276" w:lineRule="auto"/>
        <w:jc w:val="both"/>
        <w:rPr>
          <w:rStyle w:val="apple-style-span"/>
          <w:rFonts w:ascii="Arial Narrow" w:hAnsi="Arial Narrow" w:cstheme="minorHAnsi"/>
          <w:sz w:val="24"/>
          <w:szCs w:val="24"/>
        </w:rPr>
      </w:pPr>
      <w:r w:rsidRPr="00DB5F8A">
        <w:rPr>
          <w:rStyle w:val="apple-style-span"/>
          <w:rFonts w:ascii="Arial Narrow" w:hAnsi="Arial Narrow" w:cstheme="minorHAnsi"/>
          <w:sz w:val="24"/>
          <w:szCs w:val="24"/>
        </w:rPr>
        <w:t>Z tytułu świadczenia usług, o których mowa w § 1 ust. 1 lit. b) Zamawiający zapłaci na rzecz Wykonawcy wynagrodzenie ustalone odrębnie na podstawie kosztów usunięcia awarii i części zamiennych przedstawionych przez Wykonawcę w ramach doraźnego zlecenia.</w:t>
      </w:r>
    </w:p>
    <w:p w14:paraId="46544A57" w14:textId="166A797B" w:rsidR="00287856" w:rsidRDefault="00287856" w:rsidP="00287856">
      <w:pPr>
        <w:pStyle w:val="Akapitzlist"/>
        <w:numPr>
          <w:ilvl w:val="0"/>
          <w:numId w:val="9"/>
        </w:numPr>
        <w:spacing w:after="200" w:line="276" w:lineRule="auto"/>
        <w:jc w:val="both"/>
        <w:rPr>
          <w:rStyle w:val="apple-style-span"/>
          <w:rFonts w:ascii="Arial Narrow" w:hAnsi="Arial Narrow" w:cstheme="minorHAnsi"/>
          <w:sz w:val="24"/>
          <w:szCs w:val="24"/>
        </w:rPr>
      </w:pPr>
      <w:r w:rsidRPr="00DB5F8A">
        <w:rPr>
          <w:rStyle w:val="apple-style-span"/>
          <w:rFonts w:ascii="Arial Narrow" w:hAnsi="Arial Narrow" w:cstheme="minorHAnsi"/>
          <w:sz w:val="24"/>
          <w:szCs w:val="24"/>
        </w:rPr>
        <w:t>Wynagrodzenie za</w:t>
      </w:r>
      <w:r w:rsidRPr="00DB5F8A">
        <w:rPr>
          <w:rFonts w:ascii="Arial Narrow" w:hAnsi="Arial Narrow" w:cstheme="minorHAnsi"/>
          <w:sz w:val="24"/>
          <w:szCs w:val="24"/>
        </w:rPr>
        <w:t xml:space="preserve"> </w:t>
      </w:r>
      <w:r w:rsidRPr="00DB5F8A">
        <w:rPr>
          <w:rStyle w:val="apple-style-span"/>
          <w:rFonts w:ascii="Arial Narrow" w:hAnsi="Arial Narrow" w:cstheme="minorHAnsi"/>
          <w:sz w:val="24"/>
          <w:szCs w:val="24"/>
        </w:rPr>
        <w:t xml:space="preserve">Usługi, o którym mowa w § 1 ust. 1 niniejszej umowy będzie płatne na podstawie prawidłowo wystawionej przez Wykonawcę faktury VAT, przelewem na rachunek bankowy Wykonawcy wskazany na fakturze VAT w terminie </w:t>
      </w:r>
      <w:r w:rsidR="00DB5F8A">
        <w:rPr>
          <w:rStyle w:val="apple-style-span"/>
          <w:rFonts w:ascii="Arial Narrow" w:hAnsi="Arial Narrow" w:cstheme="minorHAnsi"/>
          <w:sz w:val="24"/>
          <w:szCs w:val="24"/>
        </w:rPr>
        <w:t>do 30</w:t>
      </w:r>
      <w:r w:rsidRPr="00DB5F8A">
        <w:rPr>
          <w:rStyle w:val="apple-style-span"/>
          <w:rFonts w:ascii="Arial Narrow" w:hAnsi="Arial Narrow" w:cstheme="minorHAnsi"/>
          <w:sz w:val="24"/>
          <w:szCs w:val="24"/>
        </w:rPr>
        <w:t xml:space="preserve"> dni od dnia doręczenia faktury Zamawiającemu. Momentem zapłaty jest moment obciążenia rachunku bankowego Zamawiającego.</w:t>
      </w:r>
    </w:p>
    <w:p w14:paraId="1039D31F" w14:textId="4BF4444F" w:rsidR="00DB5F8A" w:rsidRPr="00DB5F8A" w:rsidRDefault="00DB5F8A" w:rsidP="00287856">
      <w:pPr>
        <w:pStyle w:val="Akapitzlist"/>
        <w:numPr>
          <w:ilvl w:val="0"/>
          <w:numId w:val="9"/>
        </w:numPr>
        <w:spacing w:after="200" w:line="276" w:lineRule="auto"/>
        <w:jc w:val="both"/>
        <w:rPr>
          <w:rStyle w:val="apple-style-span"/>
          <w:rFonts w:ascii="Arial Narrow" w:hAnsi="Arial Narrow" w:cstheme="minorHAnsi"/>
          <w:sz w:val="24"/>
          <w:szCs w:val="24"/>
        </w:rPr>
      </w:pPr>
      <w:r>
        <w:rPr>
          <w:rStyle w:val="apple-style-span"/>
          <w:rFonts w:ascii="Arial Narrow" w:hAnsi="Arial Narrow" w:cstheme="minorHAnsi"/>
          <w:sz w:val="24"/>
          <w:szCs w:val="24"/>
        </w:rPr>
        <w:t xml:space="preserve">Wykonawca może wystawić faktury za odrębne przeglądy w poszczególnych obiektach, jeżeli odbywać się będą w różnych miesiącach. Wynagrodzenie w takim przypadku zostanie podzielone,  zgodnie z kwotami określonymi w ofercie dla poszczególnych obiektów. </w:t>
      </w:r>
    </w:p>
    <w:p w14:paraId="7249EC21" w14:textId="1845AC4F" w:rsidR="00287856" w:rsidRPr="00DB5F8A" w:rsidRDefault="00287856" w:rsidP="00287856">
      <w:pPr>
        <w:pStyle w:val="Akapitzlist"/>
        <w:numPr>
          <w:ilvl w:val="0"/>
          <w:numId w:val="9"/>
        </w:numPr>
        <w:spacing w:after="200" w:line="276" w:lineRule="auto"/>
        <w:jc w:val="both"/>
        <w:rPr>
          <w:rFonts w:ascii="Arial Narrow" w:hAnsi="Arial Narrow" w:cstheme="minorHAnsi"/>
          <w:sz w:val="24"/>
          <w:szCs w:val="24"/>
        </w:rPr>
      </w:pPr>
      <w:r w:rsidRPr="00DB5F8A">
        <w:rPr>
          <w:rStyle w:val="apple-style-span"/>
          <w:rFonts w:ascii="Arial Narrow" w:hAnsi="Arial Narrow" w:cstheme="minorHAnsi"/>
          <w:sz w:val="24"/>
          <w:szCs w:val="24"/>
        </w:rPr>
        <w:t>Podstawę do wystawienia faktury stanowić będ</w:t>
      </w:r>
      <w:r w:rsidR="00E73366" w:rsidRPr="00DB5F8A">
        <w:rPr>
          <w:rStyle w:val="apple-style-span"/>
          <w:rFonts w:ascii="Arial Narrow" w:hAnsi="Arial Narrow" w:cstheme="minorHAnsi"/>
          <w:sz w:val="24"/>
          <w:szCs w:val="24"/>
        </w:rPr>
        <w:t>ą</w:t>
      </w:r>
      <w:r w:rsidRPr="00DB5F8A">
        <w:rPr>
          <w:rStyle w:val="apple-style-span"/>
          <w:rFonts w:ascii="Arial Narrow" w:hAnsi="Arial Narrow" w:cstheme="minorHAnsi"/>
          <w:sz w:val="24"/>
          <w:szCs w:val="24"/>
        </w:rPr>
        <w:t xml:space="preserve"> dostarczon</w:t>
      </w:r>
      <w:r w:rsidR="00E73366" w:rsidRPr="00DB5F8A">
        <w:rPr>
          <w:rStyle w:val="apple-style-span"/>
          <w:rFonts w:ascii="Arial Narrow" w:hAnsi="Arial Narrow" w:cstheme="minorHAnsi"/>
          <w:sz w:val="24"/>
          <w:szCs w:val="24"/>
        </w:rPr>
        <w:t>e</w:t>
      </w:r>
      <w:r w:rsidRPr="00DB5F8A">
        <w:rPr>
          <w:rStyle w:val="apple-style-span"/>
          <w:rFonts w:ascii="Arial Narrow" w:hAnsi="Arial Narrow" w:cstheme="minorHAnsi"/>
          <w:sz w:val="24"/>
          <w:szCs w:val="24"/>
        </w:rPr>
        <w:t xml:space="preserve"> Zamawiającemu protok</w:t>
      </w:r>
      <w:r w:rsidR="00E73366" w:rsidRPr="00DB5F8A">
        <w:rPr>
          <w:rStyle w:val="apple-style-span"/>
          <w:rFonts w:ascii="Arial Narrow" w:hAnsi="Arial Narrow" w:cstheme="minorHAnsi"/>
          <w:sz w:val="24"/>
          <w:szCs w:val="24"/>
        </w:rPr>
        <w:t>oły</w:t>
      </w:r>
      <w:r w:rsidRPr="00DB5F8A">
        <w:rPr>
          <w:rStyle w:val="apple-style-span"/>
          <w:rFonts w:ascii="Arial Narrow" w:hAnsi="Arial Narrow" w:cstheme="minorHAnsi"/>
          <w:sz w:val="24"/>
          <w:szCs w:val="24"/>
        </w:rPr>
        <w:t xml:space="preserve"> wykonania przeglądu technicznego i</w:t>
      </w:r>
      <w:r w:rsidRPr="00DB5F8A">
        <w:rPr>
          <w:rFonts w:ascii="Arial Narrow" w:hAnsi="Arial Narrow" w:cstheme="minorHAnsi"/>
          <w:sz w:val="24"/>
          <w:szCs w:val="24"/>
        </w:rPr>
        <w:t xml:space="preserve"> </w:t>
      </w:r>
      <w:r w:rsidRPr="00DB5F8A">
        <w:rPr>
          <w:rStyle w:val="apple-style-span"/>
          <w:rFonts w:ascii="Arial Narrow" w:hAnsi="Arial Narrow" w:cstheme="minorHAnsi"/>
          <w:sz w:val="24"/>
          <w:szCs w:val="24"/>
        </w:rPr>
        <w:t>konserwacji lub protokół wykonania naprawy awaryjnej wraz z załączoną zgodą Zamawiającego na podjęcie prac.</w:t>
      </w:r>
    </w:p>
    <w:p w14:paraId="18F4A055" w14:textId="77777777" w:rsidR="00632E10" w:rsidRPr="00DB5F8A" w:rsidRDefault="00632E10" w:rsidP="00632E10">
      <w:pPr>
        <w:ind w:left="720"/>
        <w:jc w:val="center"/>
        <w:rPr>
          <w:rFonts w:ascii="Arial Narrow" w:hAnsi="Arial Narrow" w:cstheme="minorHAnsi"/>
          <w:sz w:val="24"/>
          <w:szCs w:val="24"/>
        </w:rPr>
      </w:pPr>
      <w:r w:rsidRPr="00DB5F8A">
        <w:rPr>
          <w:rFonts w:ascii="Arial Narrow" w:hAnsi="Arial Narrow" w:cstheme="minorHAnsi"/>
          <w:sz w:val="24"/>
          <w:szCs w:val="24"/>
        </w:rPr>
        <w:t>§ 7</w:t>
      </w:r>
    </w:p>
    <w:p w14:paraId="7BB7978B" w14:textId="3BB9C284" w:rsidR="00632E10" w:rsidRPr="00DB5F8A" w:rsidRDefault="00632E10" w:rsidP="00632E10">
      <w:pPr>
        <w:pStyle w:val="Akapitzlist"/>
        <w:numPr>
          <w:ilvl w:val="0"/>
          <w:numId w:val="14"/>
        </w:numPr>
        <w:spacing w:after="200" w:line="276" w:lineRule="auto"/>
        <w:jc w:val="both"/>
        <w:rPr>
          <w:rStyle w:val="apple-style-span"/>
          <w:rFonts w:ascii="Arial Narrow" w:hAnsi="Arial Narrow" w:cstheme="minorHAnsi"/>
          <w:sz w:val="24"/>
          <w:szCs w:val="24"/>
        </w:rPr>
      </w:pPr>
      <w:r w:rsidRPr="00DB5F8A">
        <w:rPr>
          <w:rStyle w:val="apple-style-span"/>
          <w:rFonts w:ascii="Arial Narrow" w:hAnsi="Arial Narrow" w:cstheme="minorHAnsi"/>
          <w:sz w:val="24"/>
          <w:szCs w:val="24"/>
        </w:rPr>
        <w:t xml:space="preserve">Umowa niniejsza zostaje zawarta na czas określony: </w:t>
      </w:r>
      <w:r w:rsidR="00E73366" w:rsidRPr="00DB5F8A">
        <w:rPr>
          <w:rStyle w:val="apple-style-span"/>
          <w:rFonts w:ascii="Arial Narrow" w:hAnsi="Arial Narrow" w:cstheme="minorHAnsi"/>
          <w:sz w:val="24"/>
          <w:szCs w:val="24"/>
        </w:rPr>
        <w:t xml:space="preserve">od </w:t>
      </w:r>
      <w:r w:rsidR="00DB5F8A" w:rsidRPr="00DB5F8A">
        <w:rPr>
          <w:rStyle w:val="apple-style-span"/>
          <w:rFonts w:ascii="Arial Narrow" w:hAnsi="Arial Narrow" w:cstheme="minorHAnsi"/>
          <w:sz w:val="24"/>
          <w:szCs w:val="24"/>
        </w:rPr>
        <w:t>15</w:t>
      </w:r>
      <w:r w:rsidR="00E73366" w:rsidRPr="00DB5F8A">
        <w:rPr>
          <w:rStyle w:val="apple-style-span"/>
          <w:rFonts w:ascii="Arial Narrow" w:hAnsi="Arial Narrow" w:cstheme="minorHAnsi"/>
          <w:sz w:val="24"/>
          <w:szCs w:val="24"/>
        </w:rPr>
        <w:t>.1</w:t>
      </w:r>
      <w:r w:rsidR="00984BE4" w:rsidRPr="00DB5F8A">
        <w:rPr>
          <w:rStyle w:val="apple-style-span"/>
          <w:rFonts w:ascii="Arial Narrow" w:hAnsi="Arial Narrow" w:cstheme="minorHAnsi"/>
          <w:sz w:val="24"/>
          <w:szCs w:val="24"/>
        </w:rPr>
        <w:t>2</w:t>
      </w:r>
      <w:r w:rsidR="00E73366" w:rsidRPr="00DB5F8A">
        <w:rPr>
          <w:rStyle w:val="apple-style-span"/>
          <w:rFonts w:ascii="Arial Narrow" w:hAnsi="Arial Narrow" w:cstheme="minorHAnsi"/>
          <w:sz w:val="24"/>
          <w:szCs w:val="24"/>
        </w:rPr>
        <w:t>.202</w:t>
      </w:r>
      <w:r w:rsidR="00E341B8" w:rsidRPr="00DB5F8A">
        <w:rPr>
          <w:rStyle w:val="apple-style-span"/>
          <w:rFonts w:ascii="Arial Narrow" w:hAnsi="Arial Narrow" w:cstheme="minorHAnsi"/>
          <w:sz w:val="24"/>
          <w:szCs w:val="24"/>
        </w:rPr>
        <w:t>5</w:t>
      </w:r>
      <w:r w:rsidR="00E73366" w:rsidRPr="00DB5F8A">
        <w:rPr>
          <w:rStyle w:val="apple-style-span"/>
          <w:rFonts w:ascii="Arial Narrow" w:hAnsi="Arial Narrow" w:cstheme="minorHAnsi"/>
          <w:sz w:val="24"/>
          <w:szCs w:val="24"/>
        </w:rPr>
        <w:t xml:space="preserve"> r. do 30.</w:t>
      </w:r>
      <w:r w:rsidR="00E341B8" w:rsidRPr="00DB5F8A">
        <w:rPr>
          <w:rStyle w:val="apple-style-span"/>
          <w:rFonts w:ascii="Arial Narrow" w:hAnsi="Arial Narrow" w:cstheme="minorHAnsi"/>
          <w:sz w:val="24"/>
          <w:szCs w:val="24"/>
        </w:rPr>
        <w:t>11</w:t>
      </w:r>
      <w:r w:rsidR="00E73366" w:rsidRPr="00DB5F8A">
        <w:rPr>
          <w:rStyle w:val="apple-style-span"/>
          <w:rFonts w:ascii="Arial Narrow" w:hAnsi="Arial Narrow" w:cstheme="minorHAnsi"/>
          <w:sz w:val="24"/>
          <w:szCs w:val="24"/>
        </w:rPr>
        <w:t>.202</w:t>
      </w:r>
      <w:r w:rsidR="00E341B8" w:rsidRPr="00DB5F8A">
        <w:rPr>
          <w:rStyle w:val="apple-style-span"/>
          <w:rFonts w:ascii="Arial Narrow" w:hAnsi="Arial Narrow" w:cstheme="minorHAnsi"/>
          <w:sz w:val="24"/>
          <w:szCs w:val="24"/>
        </w:rPr>
        <w:t>8 r.</w:t>
      </w:r>
      <w:r w:rsidRPr="00DB5F8A">
        <w:rPr>
          <w:rStyle w:val="apple-style-span"/>
          <w:rFonts w:ascii="Arial Narrow" w:hAnsi="Arial Narrow" w:cstheme="minorHAnsi"/>
          <w:sz w:val="24"/>
          <w:szCs w:val="24"/>
        </w:rPr>
        <w:t xml:space="preserve">  </w:t>
      </w:r>
    </w:p>
    <w:p w14:paraId="4D3DB851" w14:textId="77777777" w:rsidR="00632E10" w:rsidRPr="00DB5F8A" w:rsidRDefault="00632E10" w:rsidP="00632E10">
      <w:pPr>
        <w:pStyle w:val="Akapitzlist"/>
        <w:numPr>
          <w:ilvl w:val="0"/>
          <w:numId w:val="14"/>
        </w:numPr>
        <w:spacing w:after="200" w:line="276" w:lineRule="auto"/>
        <w:jc w:val="both"/>
        <w:rPr>
          <w:rStyle w:val="apple-style-span"/>
          <w:rFonts w:ascii="Arial Narrow" w:hAnsi="Arial Narrow" w:cstheme="minorHAnsi"/>
          <w:sz w:val="24"/>
          <w:szCs w:val="24"/>
        </w:rPr>
      </w:pPr>
      <w:r w:rsidRPr="00DB5F8A">
        <w:rPr>
          <w:rStyle w:val="apple-style-span"/>
          <w:rFonts w:ascii="Arial Narrow" w:hAnsi="Arial Narrow" w:cstheme="minorHAnsi"/>
          <w:sz w:val="24"/>
          <w:szCs w:val="24"/>
        </w:rPr>
        <w:t>Każda ze Stron może wypowiedzieć niniejszą umowę z zachowaniem jednomiesięcznego okresu wypowiedzenia ze</w:t>
      </w:r>
      <w:r w:rsidRPr="00DB5F8A">
        <w:rPr>
          <w:rFonts w:ascii="Arial Narrow" w:hAnsi="Arial Narrow" w:cstheme="minorHAnsi"/>
          <w:sz w:val="24"/>
          <w:szCs w:val="24"/>
        </w:rPr>
        <w:t xml:space="preserve"> </w:t>
      </w:r>
      <w:r w:rsidRPr="00DB5F8A">
        <w:rPr>
          <w:rStyle w:val="apple-style-span"/>
          <w:rFonts w:ascii="Arial Narrow" w:hAnsi="Arial Narrow" w:cstheme="minorHAnsi"/>
          <w:sz w:val="24"/>
          <w:szCs w:val="24"/>
        </w:rPr>
        <w:t>skutkiem na koniec miesiąca kalendarzowego.</w:t>
      </w:r>
    </w:p>
    <w:p w14:paraId="53D4C8FA" w14:textId="77777777" w:rsidR="00632E10" w:rsidRPr="00DB5F8A" w:rsidRDefault="00632E10" w:rsidP="00632E10">
      <w:pPr>
        <w:pStyle w:val="Akapitzlist"/>
        <w:numPr>
          <w:ilvl w:val="0"/>
          <w:numId w:val="14"/>
        </w:numPr>
        <w:spacing w:after="200" w:line="276" w:lineRule="auto"/>
        <w:jc w:val="both"/>
        <w:rPr>
          <w:rFonts w:ascii="Arial Narrow" w:hAnsi="Arial Narrow" w:cstheme="minorHAnsi"/>
          <w:sz w:val="24"/>
          <w:szCs w:val="24"/>
        </w:rPr>
      </w:pPr>
      <w:r w:rsidRPr="00DB5F8A">
        <w:rPr>
          <w:rStyle w:val="apple-style-span"/>
          <w:rFonts w:ascii="Arial Narrow" w:hAnsi="Arial Narrow" w:cstheme="minorHAnsi"/>
          <w:sz w:val="24"/>
          <w:szCs w:val="24"/>
        </w:rPr>
        <w:t>Każda ze Stron może wypowiedzieć niniejszą umowę ze skutkiem natychmiastowym w przypadku rażącego naruszenia postanowień niniejszej umowy</w:t>
      </w:r>
      <w:r w:rsidRPr="00DB5F8A">
        <w:rPr>
          <w:rFonts w:ascii="Arial Narrow" w:hAnsi="Arial Narrow" w:cstheme="minorHAnsi"/>
          <w:sz w:val="24"/>
          <w:szCs w:val="24"/>
        </w:rPr>
        <w:t xml:space="preserve"> </w:t>
      </w:r>
      <w:r w:rsidRPr="00DB5F8A">
        <w:rPr>
          <w:rStyle w:val="apple-style-span"/>
          <w:rFonts w:ascii="Arial Narrow" w:hAnsi="Arial Narrow" w:cstheme="minorHAnsi"/>
          <w:sz w:val="24"/>
          <w:szCs w:val="24"/>
        </w:rPr>
        <w:t>przez drugą stronę.</w:t>
      </w:r>
    </w:p>
    <w:p w14:paraId="252EF896" w14:textId="77777777" w:rsidR="00632E10" w:rsidRPr="00DB5F8A" w:rsidRDefault="00632E10" w:rsidP="00632E10">
      <w:pPr>
        <w:pStyle w:val="Akapitzlist"/>
        <w:numPr>
          <w:ilvl w:val="0"/>
          <w:numId w:val="14"/>
        </w:numPr>
        <w:spacing w:after="200" w:line="276" w:lineRule="auto"/>
        <w:jc w:val="both"/>
        <w:rPr>
          <w:rFonts w:ascii="Arial Narrow" w:hAnsi="Arial Narrow" w:cstheme="minorHAnsi"/>
          <w:sz w:val="24"/>
          <w:szCs w:val="24"/>
        </w:rPr>
      </w:pPr>
      <w:r w:rsidRPr="00DB5F8A">
        <w:rPr>
          <w:rStyle w:val="apple-style-span"/>
          <w:rFonts w:ascii="Arial Narrow" w:hAnsi="Arial Narrow" w:cstheme="minorHAnsi"/>
          <w:sz w:val="24"/>
          <w:szCs w:val="24"/>
        </w:rPr>
        <w:lastRenderedPageBreak/>
        <w:t>Oświadczenie o wypowiedzeniu niniejszej umowy wymaga zachowania formy</w:t>
      </w:r>
      <w:r w:rsidRPr="00DB5F8A">
        <w:rPr>
          <w:rFonts w:ascii="Arial Narrow" w:hAnsi="Arial Narrow" w:cstheme="minorHAnsi"/>
          <w:sz w:val="24"/>
          <w:szCs w:val="24"/>
        </w:rPr>
        <w:t xml:space="preserve"> </w:t>
      </w:r>
      <w:r w:rsidRPr="00DB5F8A">
        <w:rPr>
          <w:rStyle w:val="apple-style-span"/>
          <w:rFonts w:ascii="Arial Narrow" w:hAnsi="Arial Narrow" w:cstheme="minorHAnsi"/>
          <w:sz w:val="24"/>
          <w:szCs w:val="24"/>
        </w:rPr>
        <w:t>pisemnej pod rygorem nieważności.</w:t>
      </w:r>
    </w:p>
    <w:p w14:paraId="16035D33" w14:textId="77777777" w:rsidR="00632E10" w:rsidRPr="00DB5F8A" w:rsidRDefault="00632E10" w:rsidP="00632E10">
      <w:pPr>
        <w:ind w:left="360"/>
        <w:jc w:val="center"/>
        <w:rPr>
          <w:rStyle w:val="apple-style-span"/>
          <w:rFonts w:ascii="Arial Narrow" w:hAnsi="Arial Narrow" w:cstheme="minorHAnsi"/>
          <w:sz w:val="24"/>
          <w:szCs w:val="24"/>
        </w:rPr>
      </w:pPr>
      <w:r w:rsidRPr="00DB5F8A">
        <w:rPr>
          <w:rStyle w:val="apple-style-span"/>
          <w:rFonts w:ascii="Arial Narrow" w:hAnsi="Arial Narrow" w:cstheme="minorHAnsi"/>
          <w:sz w:val="24"/>
          <w:szCs w:val="24"/>
        </w:rPr>
        <w:t>§ 8</w:t>
      </w:r>
    </w:p>
    <w:p w14:paraId="1A1B24AD" w14:textId="77777777" w:rsidR="00632E10" w:rsidRPr="00DB5F8A" w:rsidRDefault="00632E10" w:rsidP="00632E10">
      <w:pPr>
        <w:pStyle w:val="Akapitzlist"/>
        <w:numPr>
          <w:ilvl w:val="0"/>
          <w:numId w:val="10"/>
        </w:numPr>
        <w:spacing w:after="200" w:line="276" w:lineRule="auto"/>
        <w:ind w:left="360"/>
        <w:rPr>
          <w:rStyle w:val="apple-style-span"/>
          <w:rFonts w:ascii="Arial Narrow" w:hAnsi="Arial Narrow" w:cstheme="minorHAnsi"/>
          <w:sz w:val="24"/>
          <w:szCs w:val="24"/>
        </w:rPr>
      </w:pPr>
      <w:r w:rsidRPr="00DB5F8A">
        <w:rPr>
          <w:rStyle w:val="apple-style-span"/>
          <w:rFonts w:ascii="Arial Narrow" w:hAnsi="Arial Narrow" w:cstheme="minorHAnsi"/>
          <w:sz w:val="24"/>
          <w:szCs w:val="24"/>
        </w:rPr>
        <w:t>Wykonawca zobowiązuje się do zapłaty na rzecz Zamawiającego kar umownych w przypadku:</w:t>
      </w:r>
    </w:p>
    <w:p w14:paraId="1E5ACEB3" w14:textId="77777777" w:rsidR="00632E10" w:rsidRPr="00DB5F8A" w:rsidRDefault="00632E10" w:rsidP="00632E10">
      <w:pPr>
        <w:pStyle w:val="Akapitzlist"/>
        <w:numPr>
          <w:ilvl w:val="0"/>
          <w:numId w:val="11"/>
        </w:numPr>
        <w:spacing w:after="200" w:line="276" w:lineRule="auto"/>
        <w:jc w:val="both"/>
        <w:rPr>
          <w:rStyle w:val="apple-style-span"/>
          <w:rFonts w:ascii="Arial Narrow" w:hAnsi="Arial Narrow" w:cstheme="minorHAnsi"/>
          <w:sz w:val="24"/>
          <w:szCs w:val="24"/>
        </w:rPr>
      </w:pPr>
      <w:r w:rsidRPr="00DB5F8A">
        <w:rPr>
          <w:rStyle w:val="apple-style-span"/>
          <w:rFonts w:ascii="Arial Narrow" w:hAnsi="Arial Narrow" w:cstheme="minorHAnsi"/>
          <w:sz w:val="24"/>
          <w:szCs w:val="24"/>
        </w:rPr>
        <w:t xml:space="preserve">zwłoki w rozpoczęciu lub zakończeniu świadczenia Usług Wykonawca zapłaci na rzecz Zamawiającego karę umowną w wysokości 0,5 % wynagrodzenia netto, określonego w § 6 ust. 2 niniejszej umowy, za każdy rozpoczęty dzień zwłoki, licząc od chwili umówionego rozpoczęcia bądź zakończenia świadczenia Usługi, </w:t>
      </w:r>
    </w:p>
    <w:p w14:paraId="1CB8784E" w14:textId="77777777" w:rsidR="00632E10" w:rsidRPr="00DB5F8A" w:rsidRDefault="00632E10" w:rsidP="00632E10">
      <w:pPr>
        <w:pStyle w:val="Akapitzlist"/>
        <w:numPr>
          <w:ilvl w:val="0"/>
          <w:numId w:val="11"/>
        </w:numPr>
        <w:spacing w:after="200" w:line="276" w:lineRule="auto"/>
        <w:jc w:val="both"/>
        <w:rPr>
          <w:rFonts w:ascii="Arial Narrow" w:hAnsi="Arial Narrow" w:cstheme="minorHAnsi"/>
          <w:sz w:val="24"/>
          <w:szCs w:val="24"/>
        </w:rPr>
      </w:pPr>
      <w:r w:rsidRPr="00DB5F8A">
        <w:rPr>
          <w:rStyle w:val="apple-style-span"/>
          <w:rFonts w:ascii="Arial Narrow" w:hAnsi="Arial Narrow" w:cstheme="minorHAnsi"/>
          <w:sz w:val="24"/>
          <w:szCs w:val="24"/>
        </w:rPr>
        <w:t>uszkodzenia lub zniszczenia Urządzeń wskutek niewykonania lub nienależytego wykonania Usług przez Wykonawcę, Wykonawca zapłaci na rzecz Zamawiającego karę umowną w wysokości równej kosztowi naprawy uszkodzonego sprzętu lub kosztowi zakupu nowego sprzętu o parametrach technicznych porównywalnych ze Sprzętem zniszczonym,</w:t>
      </w:r>
    </w:p>
    <w:p w14:paraId="6BEC028E" w14:textId="77777777" w:rsidR="00632E10" w:rsidRPr="00DB5F8A" w:rsidRDefault="00632E10" w:rsidP="00632E10">
      <w:pPr>
        <w:pStyle w:val="Akapitzlist"/>
        <w:numPr>
          <w:ilvl w:val="0"/>
          <w:numId w:val="11"/>
        </w:numPr>
        <w:spacing w:after="200" w:line="276" w:lineRule="auto"/>
        <w:jc w:val="both"/>
        <w:rPr>
          <w:rStyle w:val="apple-style-span"/>
          <w:rFonts w:ascii="Arial Narrow" w:hAnsi="Arial Narrow" w:cstheme="minorHAnsi"/>
          <w:sz w:val="24"/>
          <w:szCs w:val="24"/>
        </w:rPr>
      </w:pPr>
      <w:r w:rsidRPr="00DB5F8A">
        <w:rPr>
          <w:rStyle w:val="apple-style-span"/>
          <w:rFonts w:ascii="Arial Narrow" w:hAnsi="Arial Narrow" w:cstheme="minorHAnsi"/>
          <w:sz w:val="24"/>
          <w:szCs w:val="24"/>
        </w:rPr>
        <w:t>usunięcia wad wykonanych Usług w</w:t>
      </w:r>
      <w:r w:rsidRPr="00DB5F8A">
        <w:rPr>
          <w:rFonts w:ascii="Arial Narrow" w:hAnsi="Arial Narrow" w:cstheme="minorHAnsi"/>
          <w:sz w:val="24"/>
          <w:szCs w:val="24"/>
        </w:rPr>
        <w:t xml:space="preserve"> </w:t>
      </w:r>
      <w:r w:rsidRPr="00DB5F8A">
        <w:rPr>
          <w:rStyle w:val="apple-style-span"/>
          <w:rFonts w:ascii="Arial Narrow" w:hAnsi="Arial Narrow" w:cstheme="minorHAnsi"/>
          <w:sz w:val="24"/>
          <w:szCs w:val="24"/>
        </w:rPr>
        <w:t>terminie wyznaczonym przez Zamawiającego Wykonawca zapłaci na rzecz Zamawiającego karę umowną w wysokości 0,5 % wynagrodzenia netto określonego w § 6 ust. 2 za wykonanie danej Usługi, za każdy rozpoczęty dzień zwłoki, licząc od chwili upływu terminu wskazanego przez</w:t>
      </w:r>
      <w:r w:rsidRPr="00DB5F8A">
        <w:rPr>
          <w:rFonts w:ascii="Arial Narrow" w:hAnsi="Arial Narrow" w:cstheme="minorHAnsi"/>
          <w:sz w:val="24"/>
          <w:szCs w:val="24"/>
        </w:rPr>
        <w:t xml:space="preserve"> </w:t>
      </w:r>
      <w:r w:rsidRPr="00DB5F8A">
        <w:rPr>
          <w:rStyle w:val="apple-style-span"/>
          <w:rFonts w:ascii="Arial Narrow" w:hAnsi="Arial Narrow" w:cstheme="minorHAnsi"/>
          <w:sz w:val="24"/>
          <w:szCs w:val="24"/>
        </w:rPr>
        <w:t>Strony w protokole,</w:t>
      </w:r>
    </w:p>
    <w:p w14:paraId="582AE098" w14:textId="77777777" w:rsidR="00632E10" w:rsidRPr="00DB5F8A" w:rsidRDefault="00632E10" w:rsidP="00632E10">
      <w:pPr>
        <w:pStyle w:val="Akapitzlist"/>
        <w:numPr>
          <w:ilvl w:val="0"/>
          <w:numId w:val="10"/>
        </w:numPr>
        <w:spacing w:after="200" w:line="276" w:lineRule="auto"/>
        <w:jc w:val="both"/>
        <w:rPr>
          <w:rStyle w:val="apple-style-span"/>
          <w:rFonts w:ascii="Arial Narrow" w:hAnsi="Arial Narrow" w:cstheme="minorHAnsi"/>
          <w:sz w:val="24"/>
          <w:szCs w:val="24"/>
        </w:rPr>
      </w:pPr>
      <w:r w:rsidRPr="00DB5F8A">
        <w:rPr>
          <w:rStyle w:val="apple-style-span"/>
          <w:rFonts w:ascii="Arial Narrow" w:hAnsi="Arial Narrow" w:cstheme="minorHAnsi"/>
          <w:sz w:val="24"/>
          <w:szCs w:val="24"/>
        </w:rPr>
        <w:t>Zamawiający zastrzega sobie prawo dochodzenia odszkodowania przewyższającego wysokość wszelkich przewidzianych w niniejszej umowie kar umownych w przypadku, gdy nie pokryją wartości poniesionych</w:t>
      </w:r>
      <w:r w:rsidRPr="00DB5F8A">
        <w:rPr>
          <w:rFonts w:ascii="Arial Narrow" w:hAnsi="Arial Narrow" w:cstheme="minorHAnsi"/>
          <w:sz w:val="24"/>
          <w:szCs w:val="24"/>
        </w:rPr>
        <w:t xml:space="preserve"> </w:t>
      </w:r>
      <w:r w:rsidRPr="00DB5F8A">
        <w:rPr>
          <w:rStyle w:val="apple-style-span"/>
          <w:rFonts w:ascii="Arial Narrow" w:hAnsi="Arial Narrow" w:cstheme="minorHAnsi"/>
          <w:sz w:val="24"/>
          <w:szCs w:val="24"/>
        </w:rPr>
        <w:t>szkód.</w:t>
      </w:r>
    </w:p>
    <w:p w14:paraId="7FF70D58" w14:textId="77777777" w:rsidR="00632E10" w:rsidRPr="00DB5F8A" w:rsidRDefault="00632E10" w:rsidP="00632E10">
      <w:pPr>
        <w:pStyle w:val="Akapitzlist"/>
        <w:numPr>
          <w:ilvl w:val="0"/>
          <w:numId w:val="10"/>
        </w:numPr>
        <w:spacing w:after="200" w:line="276" w:lineRule="auto"/>
        <w:jc w:val="both"/>
        <w:rPr>
          <w:rStyle w:val="apple-style-span"/>
          <w:rFonts w:ascii="Arial Narrow" w:hAnsi="Arial Narrow" w:cstheme="minorHAnsi"/>
          <w:sz w:val="24"/>
          <w:szCs w:val="24"/>
        </w:rPr>
      </w:pPr>
      <w:r w:rsidRPr="00DB5F8A">
        <w:rPr>
          <w:rStyle w:val="apple-style-span"/>
          <w:rFonts w:ascii="Arial Narrow" w:hAnsi="Arial Narrow" w:cstheme="minorHAnsi"/>
          <w:sz w:val="24"/>
          <w:szCs w:val="24"/>
        </w:rPr>
        <w:t>Zamawiającemu przysługuje prawo potrącenia ewentualnych kar umownych z należnościami</w:t>
      </w:r>
      <w:r w:rsidRPr="00DB5F8A">
        <w:rPr>
          <w:rFonts w:ascii="Arial Narrow" w:hAnsi="Arial Narrow" w:cstheme="minorHAnsi"/>
          <w:sz w:val="24"/>
          <w:szCs w:val="24"/>
        </w:rPr>
        <w:t xml:space="preserve"> </w:t>
      </w:r>
      <w:r w:rsidRPr="00DB5F8A">
        <w:rPr>
          <w:rStyle w:val="apple-style-span"/>
          <w:rFonts w:ascii="Arial Narrow" w:hAnsi="Arial Narrow" w:cstheme="minorHAnsi"/>
          <w:sz w:val="24"/>
          <w:szCs w:val="24"/>
        </w:rPr>
        <w:t>Wykonawcy przysługującymi mu na podstawie postanowień niniejszej umowy.</w:t>
      </w:r>
    </w:p>
    <w:p w14:paraId="43C7D8E9" w14:textId="77777777" w:rsidR="00632E10" w:rsidRPr="00DB5F8A" w:rsidRDefault="00632E10" w:rsidP="00632E10">
      <w:pPr>
        <w:pStyle w:val="Akapitzlist"/>
        <w:numPr>
          <w:ilvl w:val="0"/>
          <w:numId w:val="10"/>
        </w:numPr>
        <w:spacing w:after="200" w:line="276" w:lineRule="auto"/>
        <w:jc w:val="both"/>
        <w:rPr>
          <w:rStyle w:val="apple-style-span"/>
          <w:rFonts w:ascii="Arial Narrow" w:hAnsi="Arial Narrow" w:cstheme="minorHAnsi"/>
          <w:sz w:val="24"/>
          <w:szCs w:val="24"/>
        </w:rPr>
      </w:pPr>
      <w:r w:rsidRPr="00DB5F8A">
        <w:rPr>
          <w:rStyle w:val="apple-style-span"/>
          <w:rFonts w:ascii="Arial Narrow" w:hAnsi="Arial Narrow" w:cstheme="minorHAnsi"/>
          <w:sz w:val="24"/>
          <w:szCs w:val="24"/>
        </w:rPr>
        <w:t>Kary umowne wynikające z postanowień niniejszej umowy płatne będą przelewem na rachunek bankowy Zamawiającego w terminie 7 dni od daty wezwania Wykonawcy do ich zapłaty, w przypadku braku możliwości ich potrącenia.</w:t>
      </w:r>
    </w:p>
    <w:p w14:paraId="64D94ADE" w14:textId="77777777" w:rsidR="00632E10" w:rsidRPr="00DB5F8A" w:rsidRDefault="00632E10" w:rsidP="00632E10">
      <w:pPr>
        <w:pStyle w:val="Akapitzlist"/>
        <w:numPr>
          <w:ilvl w:val="0"/>
          <w:numId w:val="10"/>
        </w:numPr>
        <w:spacing w:after="200" w:line="276" w:lineRule="auto"/>
        <w:jc w:val="both"/>
        <w:rPr>
          <w:rStyle w:val="apple-style-span"/>
          <w:rFonts w:ascii="Arial Narrow" w:hAnsi="Arial Narrow" w:cstheme="minorHAnsi"/>
          <w:sz w:val="24"/>
          <w:szCs w:val="24"/>
        </w:rPr>
      </w:pPr>
      <w:r w:rsidRPr="00DB5F8A">
        <w:rPr>
          <w:rStyle w:val="apple-style-span"/>
          <w:rFonts w:ascii="Arial Narrow" w:hAnsi="Arial Narrow" w:cstheme="minorHAnsi"/>
          <w:sz w:val="24"/>
          <w:szCs w:val="24"/>
        </w:rPr>
        <w:t>Wykonawca zastrzega sobie prawo naliczania odsetek ustawowych za nieterminowe regulowanie należności.</w:t>
      </w:r>
    </w:p>
    <w:p w14:paraId="7F1A19E2" w14:textId="77777777" w:rsidR="00632E10" w:rsidRPr="00DB5F8A" w:rsidRDefault="00632E10" w:rsidP="00632E10">
      <w:pPr>
        <w:pStyle w:val="Akapitzlist"/>
        <w:ind w:left="360"/>
        <w:jc w:val="center"/>
        <w:rPr>
          <w:rStyle w:val="apple-style-span"/>
          <w:rFonts w:ascii="Arial Narrow" w:hAnsi="Arial Narrow" w:cstheme="minorHAnsi"/>
          <w:sz w:val="24"/>
          <w:szCs w:val="24"/>
        </w:rPr>
      </w:pPr>
      <w:r w:rsidRPr="00DB5F8A">
        <w:rPr>
          <w:rFonts w:ascii="Arial Narrow" w:hAnsi="Arial Narrow" w:cstheme="minorHAnsi"/>
          <w:sz w:val="24"/>
          <w:szCs w:val="24"/>
        </w:rPr>
        <w:br/>
      </w:r>
      <w:r w:rsidRPr="00DB5F8A">
        <w:rPr>
          <w:rStyle w:val="apple-style-span"/>
          <w:rFonts w:ascii="Arial Narrow" w:hAnsi="Arial Narrow" w:cstheme="minorHAnsi"/>
          <w:sz w:val="24"/>
          <w:szCs w:val="24"/>
        </w:rPr>
        <w:t>§ 9</w:t>
      </w:r>
    </w:p>
    <w:p w14:paraId="2760013E" w14:textId="77777777" w:rsidR="00632E10" w:rsidRPr="00DB5F8A" w:rsidRDefault="00632E10" w:rsidP="00632E10">
      <w:pPr>
        <w:pStyle w:val="Akapitzlist"/>
        <w:numPr>
          <w:ilvl w:val="0"/>
          <w:numId w:val="12"/>
        </w:numPr>
        <w:spacing w:after="200" w:line="276" w:lineRule="auto"/>
        <w:jc w:val="both"/>
        <w:rPr>
          <w:rStyle w:val="apple-style-span"/>
          <w:rFonts w:ascii="Arial Narrow" w:hAnsi="Arial Narrow" w:cstheme="minorHAnsi"/>
          <w:sz w:val="24"/>
          <w:szCs w:val="24"/>
        </w:rPr>
      </w:pPr>
      <w:r w:rsidRPr="00DB5F8A">
        <w:rPr>
          <w:rStyle w:val="apple-style-span"/>
          <w:rFonts w:ascii="Arial Narrow" w:hAnsi="Arial Narrow" w:cstheme="minorHAnsi"/>
          <w:sz w:val="24"/>
          <w:szCs w:val="24"/>
        </w:rPr>
        <w:t xml:space="preserve">Wykonawca udziela gwarancji jakości: </w:t>
      </w:r>
    </w:p>
    <w:p w14:paraId="291C7108" w14:textId="77777777" w:rsidR="00632E10" w:rsidRPr="00DB5F8A" w:rsidRDefault="00632E10" w:rsidP="00632E10">
      <w:pPr>
        <w:pStyle w:val="Akapitzlist"/>
        <w:numPr>
          <w:ilvl w:val="0"/>
          <w:numId w:val="15"/>
        </w:numPr>
        <w:spacing w:after="200" w:line="276" w:lineRule="auto"/>
        <w:jc w:val="both"/>
        <w:rPr>
          <w:rStyle w:val="apple-style-span"/>
          <w:rFonts w:ascii="Arial Narrow" w:hAnsi="Arial Narrow" w:cstheme="minorHAnsi"/>
          <w:sz w:val="24"/>
          <w:szCs w:val="24"/>
        </w:rPr>
      </w:pPr>
      <w:r w:rsidRPr="00DB5F8A">
        <w:rPr>
          <w:rStyle w:val="apple-style-span"/>
          <w:rFonts w:ascii="Arial Narrow" w:hAnsi="Arial Narrow" w:cstheme="minorHAnsi"/>
          <w:sz w:val="24"/>
          <w:szCs w:val="24"/>
        </w:rPr>
        <w:t>na wykonane w ramach naprawy prace na okres 12 miesięcy,</w:t>
      </w:r>
    </w:p>
    <w:p w14:paraId="4328FAA6" w14:textId="77777777" w:rsidR="00632E10" w:rsidRPr="00DB5F8A" w:rsidRDefault="00632E10" w:rsidP="00632E10">
      <w:pPr>
        <w:pStyle w:val="Akapitzlist"/>
        <w:numPr>
          <w:ilvl w:val="0"/>
          <w:numId w:val="15"/>
        </w:numPr>
        <w:spacing w:after="200" w:line="276" w:lineRule="auto"/>
        <w:jc w:val="both"/>
        <w:rPr>
          <w:rStyle w:val="apple-style-span"/>
          <w:rFonts w:ascii="Arial Narrow" w:hAnsi="Arial Narrow" w:cstheme="minorHAnsi"/>
          <w:sz w:val="24"/>
          <w:szCs w:val="24"/>
        </w:rPr>
      </w:pPr>
      <w:r w:rsidRPr="00DB5F8A">
        <w:rPr>
          <w:rStyle w:val="apple-style-span"/>
          <w:rFonts w:ascii="Arial Narrow" w:hAnsi="Arial Narrow" w:cstheme="minorHAnsi"/>
          <w:sz w:val="24"/>
          <w:szCs w:val="24"/>
        </w:rPr>
        <w:t>na wymieniane w związku ze świadczeniem Usług części zamienne na warunkach nie gorszych niż oferowane przez producenta danej części zamiennej, przez okres nie krótszy niż oferowany przez producenta, od chwili podpisania przez obie strony, bez zastrzeżeń ze strony Zamawiającego, protokołu odbioru usługi.</w:t>
      </w:r>
    </w:p>
    <w:p w14:paraId="16249BBB" w14:textId="77777777" w:rsidR="00632E10" w:rsidRPr="00DB5F8A" w:rsidRDefault="00632E10" w:rsidP="00632E10">
      <w:pPr>
        <w:pStyle w:val="Akapitzlist"/>
        <w:numPr>
          <w:ilvl w:val="0"/>
          <w:numId w:val="12"/>
        </w:numPr>
        <w:spacing w:after="200" w:line="276" w:lineRule="auto"/>
        <w:jc w:val="both"/>
        <w:rPr>
          <w:rFonts w:ascii="Arial Narrow" w:hAnsi="Arial Narrow" w:cstheme="minorHAnsi"/>
          <w:sz w:val="24"/>
          <w:szCs w:val="24"/>
        </w:rPr>
      </w:pPr>
      <w:r w:rsidRPr="00DB5F8A">
        <w:rPr>
          <w:rStyle w:val="apple-style-span"/>
          <w:rFonts w:ascii="Arial Narrow" w:hAnsi="Arial Narrow" w:cstheme="minorHAnsi"/>
          <w:sz w:val="24"/>
          <w:szCs w:val="24"/>
        </w:rPr>
        <w:t>Wykonawca zobowiązuje się do dostarczenia Zamawiającemu wszelkich</w:t>
      </w:r>
      <w:r w:rsidRPr="00DB5F8A">
        <w:rPr>
          <w:rFonts w:ascii="Arial Narrow" w:hAnsi="Arial Narrow" w:cstheme="minorHAnsi"/>
          <w:sz w:val="24"/>
          <w:szCs w:val="24"/>
        </w:rPr>
        <w:t xml:space="preserve"> </w:t>
      </w:r>
      <w:r w:rsidRPr="00DB5F8A">
        <w:rPr>
          <w:rStyle w:val="apple-style-span"/>
          <w:rFonts w:ascii="Arial Narrow" w:hAnsi="Arial Narrow" w:cstheme="minorHAnsi"/>
          <w:sz w:val="24"/>
          <w:szCs w:val="24"/>
        </w:rPr>
        <w:t>dokumentów niezbędnych do prawidłowego korzystania z rzeczywiście wymienionych części zamiennych Sprzętu, w szczególności instrukcji obsługi oraz dokumentów gwarancyjnych wystawionych przez producenta danej części zamiennej Sprzętu, najpóźniej w dniu podpisania</w:t>
      </w:r>
      <w:r w:rsidRPr="00DB5F8A">
        <w:rPr>
          <w:rFonts w:ascii="Arial Narrow" w:hAnsi="Arial Narrow" w:cstheme="minorHAnsi"/>
          <w:sz w:val="24"/>
          <w:szCs w:val="24"/>
        </w:rPr>
        <w:t xml:space="preserve"> </w:t>
      </w:r>
      <w:r w:rsidRPr="00DB5F8A">
        <w:rPr>
          <w:rStyle w:val="apple-style-span"/>
          <w:rFonts w:ascii="Arial Narrow" w:hAnsi="Arial Narrow" w:cstheme="minorHAnsi"/>
          <w:sz w:val="24"/>
          <w:szCs w:val="24"/>
        </w:rPr>
        <w:t>protokołu odbioru.</w:t>
      </w:r>
    </w:p>
    <w:p w14:paraId="15771E37" w14:textId="77777777" w:rsidR="00632E10" w:rsidRPr="00DB5F8A" w:rsidRDefault="00632E10" w:rsidP="00632E10">
      <w:pPr>
        <w:ind w:left="360"/>
        <w:jc w:val="center"/>
        <w:rPr>
          <w:rStyle w:val="apple-style-span"/>
          <w:rFonts w:ascii="Arial Narrow" w:hAnsi="Arial Narrow" w:cstheme="minorHAnsi"/>
          <w:sz w:val="24"/>
          <w:szCs w:val="24"/>
        </w:rPr>
      </w:pPr>
      <w:r w:rsidRPr="00DB5F8A">
        <w:rPr>
          <w:rStyle w:val="apple-style-span"/>
          <w:rFonts w:ascii="Arial Narrow" w:hAnsi="Arial Narrow" w:cstheme="minorHAnsi"/>
          <w:sz w:val="24"/>
          <w:szCs w:val="24"/>
        </w:rPr>
        <w:t>§ 10</w:t>
      </w:r>
    </w:p>
    <w:p w14:paraId="15CEF02F" w14:textId="77777777" w:rsidR="00632E10" w:rsidRPr="00DB5F8A" w:rsidRDefault="00632E10" w:rsidP="00632E10">
      <w:pPr>
        <w:rPr>
          <w:rStyle w:val="apple-style-span"/>
          <w:rFonts w:ascii="Arial Narrow" w:hAnsi="Arial Narrow" w:cstheme="minorHAnsi"/>
          <w:sz w:val="24"/>
          <w:szCs w:val="24"/>
        </w:rPr>
      </w:pPr>
      <w:r w:rsidRPr="00DB5F8A">
        <w:rPr>
          <w:rStyle w:val="apple-style-span"/>
          <w:rFonts w:ascii="Arial Narrow" w:hAnsi="Arial Narrow" w:cstheme="minorHAnsi"/>
          <w:sz w:val="24"/>
          <w:szCs w:val="24"/>
        </w:rPr>
        <w:t>Strony ustalają, iż ich Przedstawicielami są:</w:t>
      </w:r>
    </w:p>
    <w:p w14:paraId="3EE10A80" w14:textId="77777777" w:rsidR="00632E10" w:rsidRPr="00DB5F8A" w:rsidRDefault="00632E10" w:rsidP="00632E10">
      <w:pPr>
        <w:pStyle w:val="Akapitzlist"/>
        <w:numPr>
          <w:ilvl w:val="0"/>
          <w:numId w:val="16"/>
        </w:numPr>
        <w:spacing w:after="200" w:line="276" w:lineRule="auto"/>
        <w:rPr>
          <w:rStyle w:val="apple-style-span"/>
          <w:rFonts w:ascii="Arial Narrow" w:hAnsi="Arial Narrow" w:cstheme="minorHAnsi"/>
          <w:sz w:val="24"/>
          <w:szCs w:val="24"/>
        </w:rPr>
      </w:pPr>
      <w:r w:rsidRPr="00DB5F8A">
        <w:rPr>
          <w:rStyle w:val="apple-style-span"/>
          <w:rFonts w:ascii="Arial Narrow" w:hAnsi="Arial Narrow" w:cstheme="minorHAnsi"/>
          <w:sz w:val="24"/>
          <w:szCs w:val="24"/>
        </w:rPr>
        <w:lastRenderedPageBreak/>
        <w:t xml:space="preserve">ze strony Zamawiającego </w:t>
      </w:r>
      <w:r w:rsidRPr="00DB5F8A">
        <w:rPr>
          <w:rStyle w:val="apple-style-span"/>
          <w:rFonts w:ascii="Arial Narrow" w:hAnsi="Arial Narrow" w:cstheme="minorHAnsi"/>
          <w:sz w:val="24"/>
          <w:szCs w:val="24"/>
        </w:rPr>
        <w:tab/>
        <w:t>- Tadeusz Tomoń – specjalista ds. zabezpieczeń,</w:t>
      </w:r>
    </w:p>
    <w:p w14:paraId="5A5C98A8" w14:textId="77777777" w:rsidR="00632E10" w:rsidRPr="00DB5F8A" w:rsidRDefault="00632E10" w:rsidP="00632E10">
      <w:pPr>
        <w:pStyle w:val="Akapitzlist"/>
        <w:numPr>
          <w:ilvl w:val="0"/>
          <w:numId w:val="16"/>
        </w:numPr>
        <w:spacing w:after="200" w:line="276" w:lineRule="auto"/>
        <w:rPr>
          <w:rStyle w:val="apple-style-span"/>
          <w:rFonts w:ascii="Arial Narrow" w:hAnsi="Arial Narrow" w:cstheme="minorHAnsi"/>
          <w:sz w:val="24"/>
          <w:szCs w:val="24"/>
        </w:rPr>
      </w:pPr>
      <w:r w:rsidRPr="00DB5F8A">
        <w:rPr>
          <w:rStyle w:val="apple-style-span"/>
          <w:rFonts w:ascii="Arial Narrow" w:hAnsi="Arial Narrow" w:cstheme="minorHAnsi"/>
          <w:sz w:val="24"/>
          <w:szCs w:val="24"/>
        </w:rPr>
        <w:t xml:space="preserve">ze strony Wykonawcy </w:t>
      </w:r>
      <w:r w:rsidRPr="00DB5F8A">
        <w:rPr>
          <w:rStyle w:val="apple-style-span"/>
          <w:rFonts w:ascii="Arial Narrow" w:hAnsi="Arial Narrow" w:cstheme="minorHAnsi"/>
          <w:sz w:val="24"/>
          <w:szCs w:val="24"/>
        </w:rPr>
        <w:tab/>
      </w:r>
      <w:r w:rsidRPr="00DB5F8A">
        <w:rPr>
          <w:rStyle w:val="apple-style-span"/>
          <w:rFonts w:ascii="Arial Narrow" w:hAnsi="Arial Narrow" w:cstheme="minorHAnsi"/>
          <w:sz w:val="24"/>
          <w:szCs w:val="24"/>
        </w:rPr>
        <w:tab/>
        <w:t xml:space="preserve">- …………………………………….. </w:t>
      </w:r>
    </w:p>
    <w:p w14:paraId="5357E7FC" w14:textId="77777777" w:rsidR="00632E10" w:rsidRPr="00DB5F8A" w:rsidRDefault="00632E10" w:rsidP="00632E10">
      <w:pPr>
        <w:jc w:val="center"/>
        <w:rPr>
          <w:rStyle w:val="apple-style-span"/>
          <w:rFonts w:ascii="Arial Narrow" w:hAnsi="Arial Narrow" w:cstheme="minorHAnsi"/>
          <w:sz w:val="24"/>
          <w:szCs w:val="24"/>
        </w:rPr>
      </w:pPr>
      <w:r w:rsidRPr="00DB5F8A">
        <w:rPr>
          <w:rStyle w:val="apple-style-span"/>
          <w:rFonts w:ascii="Arial Narrow" w:hAnsi="Arial Narrow" w:cstheme="minorHAnsi"/>
          <w:sz w:val="24"/>
          <w:szCs w:val="24"/>
        </w:rPr>
        <w:t>§ 11</w:t>
      </w:r>
    </w:p>
    <w:p w14:paraId="6E6B9772" w14:textId="77777777" w:rsidR="00632E10" w:rsidRPr="00DB5F8A" w:rsidRDefault="00632E10" w:rsidP="00632E10">
      <w:pPr>
        <w:pStyle w:val="Akapitzlist"/>
        <w:numPr>
          <w:ilvl w:val="0"/>
          <w:numId w:val="17"/>
        </w:numPr>
        <w:pBdr>
          <w:top w:val="nil"/>
          <w:left w:val="nil"/>
          <w:bottom w:val="nil"/>
          <w:right w:val="nil"/>
          <w:between w:val="nil"/>
          <w:bar w:val="nil"/>
        </w:pBdr>
        <w:spacing w:after="200" w:line="276" w:lineRule="auto"/>
        <w:contextualSpacing w:val="0"/>
        <w:jc w:val="both"/>
        <w:rPr>
          <w:rFonts w:ascii="Arial Narrow" w:hAnsi="Arial Narrow"/>
          <w:sz w:val="24"/>
          <w:szCs w:val="24"/>
        </w:rPr>
      </w:pPr>
      <w:r w:rsidRPr="00DB5F8A">
        <w:rPr>
          <w:rFonts w:ascii="Arial Narrow" w:hAnsi="Arial Narrow"/>
          <w:sz w:val="24"/>
          <w:szCs w:val="24"/>
        </w:rPr>
        <w:t>Wykonawca oświadcza, iż w związku z Rozporządzeniem Parlamentu Europejskiego i Rady (UE) 2016/679 z 27 kwietnia 2016 w sprawie ochrony osób fizycznych w związku z przetwarzaniem danych osobowych i w sprawie swobodnego przepływu takich danych oraz uchylenia dyrektywy 95/46/WE (Dz.U. UE. L. z 2016 r. nr 119), zwanym dalej: „RODO”, dobrowolnie wyraża zgodę na przetwarzanie jego danych osobowych w celu realizacji obowiązków wynikających z zawarcia niniejszej umowy. Wykonawcy przysługuje prawo do wycofania zgody, sprostowania, ograniczenia przetwarzania, przenoszenia danych oraz ich usunięcia. Wycofanie zgody nie wpływa na zgodność z prawem przetwarzania dokonanego na jej podstawie. Podstawą prawną przetwarzania jest zgoda (art. 6 ust. 1 lit a RODO) oraz zawarta umowa (art. 6 ust. 1 lit b RODO). Odbiorcami danych mogą być podmioty współpracujące z administratorem, np. podmioty zajmujące się obsługą finansową, informatyczną lub prawną odbiorcy. Dane będą przetwarzanie do czasu wygaśnięcia wszelkich roszczeń wynikających z niniejszej umowy, w tym roszczeń podatkowych oraz z zastrzeżeniem obowiązków archiwizacyjnych administratora danych.</w:t>
      </w:r>
    </w:p>
    <w:p w14:paraId="309DD5A5" w14:textId="77777777" w:rsidR="00632E10" w:rsidRPr="00DB5F8A" w:rsidRDefault="00632E10" w:rsidP="00632E10">
      <w:pPr>
        <w:pStyle w:val="Akapitzlist"/>
        <w:numPr>
          <w:ilvl w:val="0"/>
          <w:numId w:val="17"/>
        </w:numPr>
        <w:pBdr>
          <w:top w:val="nil"/>
          <w:left w:val="nil"/>
          <w:bottom w:val="nil"/>
          <w:right w:val="nil"/>
          <w:between w:val="nil"/>
          <w:bar w:val="nil"/>
        </w:pBdr>
        <w:spacing w:after="200" w:line="276" w:lineRule="auto"/>
        <w:contextualSpacing w:val="0"/>
        <w:jc w:val="both"/>
        <w:rPr>
          <w:sz w:val="24"/>
          <w:szCs w:val="24"/>
        </w:rPr>
      </w:pPr>
      <w:r w:rsidRPr="00DB5F8A">
        <w:rPr>
          <w:rFonts w:ascii="Arial Narrow" w:hAnsi="Arial Narrow"/>
          <w:sz w:val="24"/>
          <w:szCs w:val="24"/>
        </w:rPr>
        <w:t>Administratorem danych osobowych jest Muzeum Okręgowe w Toruniu</w:t>
      </w:r>
    </w:p>
    <w:p w14:paraId="3219DDB4" w14:textId="77777777" w:rsidR="00632E10" w:rsidRPr="00DB5F8A" w:rsidRDefault="00632E10" w:rsidP="00632E10">
      <w:pPr>
        <w:jc w:val="center"/>
        <w:rPr>
          <w:rStyle w:val="apple-style-span"/>
          <w:rFonts w:ascii="Arial Narrow" w:hAnsi="Arial Narrow" w:cstheme="minorHAnsi"/>
          <w:sz w:val="24"/>
          <w:szCs w:val="24"/>
        </w:rPr>
      </w:pPr>
      <w:r w:rsidRPr="00DB5F8A">
        <w:rPr>
          <w:rStyle w:val="apple-style-span"/>
          <w:rFonts w:ascii="Arial Narrow" w:hAnsi="Arial Narrow" w:cstheme="minorHAnsi"/>
          <w:sz w:val="24"/>
          <w:szCs w:val="24"/>
        </w:rPr>
        <w:t>§ 12</w:t>
      </w:r>
    </w:p>
    <w:p w14:paraId="255B162A" w14:textId="33F5480A" w:rsidR="00632E10" w:rsidRPr="00DB5F8A" w:rsidRDefault="00632E10" w:rsidP="00632E10">
      <w:pPr>
        <w:pStyle w:val="Akapitzlist"/>
        <w:numPr>
          <w:ilvl w:val="0"/>
          <w:numId w:val="13"/>
        </w:numPr>
        <w:spacing w:after="200" w:line="276" w:lineRule="auto"/>
        <w:ind w:left="360"/>
        <w:jc w:val="both"/>
        <w:rPr>
          <w:rStyle w:val="apple-style-span"/>
          <w:rFonts w:ascii="Arial Narrow" w:hAnsi="Arial Narrow" w:cstheme="minorHAnsi"/>
          <w:sz w:val="24"/>
          <w:szCs w:val="24"/>
        </w:rPr>
      </w:pPr>
      <w:r w:rsidRPr="00DB5F8A">
        <w:rPr>
          <w:rStyle w:val="apple-style-span"/>
          <w:rFonts w:ascii="Arial Narrow" w:hAnsi="Arial Narrow" w:cstheme="minorHAnsi"/>
          <w:sz w:val="24"/>
          <w:szCs w:val="24"/>
        </w:rPr>
        <w:t>W sprawach nie uregulowanych niniejszą umową mają zastosowanie przepisy Kodeksu Cywilnego, oraz inne obowiązujące przepisy prawa odnoszące się do przedmiotu umowy.</w:t>
      </w:r>
    </w:p>
    <w:p w14:paraId="326DFF95" w14:textId="77777777" w:rsidR="00632E10" w:rsidRPr="00DB5F8A" w:rsidRDefault="00632E10" w:rsidP="00632E10">
      <w:pPr>
        <w:pStyle w:val="Akapitzlist"/>
        <w:numPr>
          <w:ilvl w:val="0"/>
          <w:numId w:val="13"/>
        </w:numPr>
        <w:spacing w:after="200" w:line="276" w:lineRule="auto"/>
        <w:ind w:left="360"/>
        <w:jc w:val="both"/>
        <w:rPr>
          <w:rFonts w:ascii="Arial Narrow" w:hAnsi="Arial Narrow" w:cstheme="minorHAnsi"/>
          <w:sz w:val="24"/>
          <w:szCs w:val="24"/>
        </w:rPr>
      </w:pPr>
      <w:r w:rsidRPr="00DB5F8A">
        <w:rPr>
          <w:rStyle w:val="apple-style-span"/>
          <w:rFonts w:ascii="Arial Narrow" w:hAnsi="Arial Narrow" w:cstheme="minorHAnsi"/>
          <w:sz w:val="24"/>
          <w:szCs w:val="24"/>
        </w:rPr>
        <w:t>Wszelkie zmiany i uzupełnienia niniejszej umowy wymagają zachowania formy pisemnej pod rygorem nieważności.</w:t>
      </w:r>
    </w:p>
    <w:p w14:paraId="40F2C50E" w14:textId="77777777" w:rsidR="00632E10" w:rsidRPr="00DB5F8A" w:rsidRDefault="00632E10" w:rsidP="00632E10">
      <w:pPr>
        <w:pStyle w:val="Akapitzlist"/>
        <w:numPr>
          <w:ilvl w:val="0"/>
          <w:numId w:val="13"/>
        </w:numPr>
        <w:spacing w:after="200" w:line="276" w:lineRule="auto"/>
        <w:ind w:left="360"/>
        <w:jc w:val="both"/>
        <w:rPr>
          <w:rStyle w:val="apple-style-span"/>
          <w:rFonts w:ascii="Arial Narrow" w:hAnsi="Arial Narrow" w:cstheme="minorHAnsi"/>
          <w:sz w:val="24"/>
          <w:szCs w:val="24"/>
        </w:rPr>
      </w:pPr>
      <w:r w:rsidRPr="00DB5F8A">
        <w:rPr>
          <w:rStyle w:val="apple-style-span"/>
          <w:rFonts w:ascii="Arial Narrow" w:hAnsi="Arial Narrow" w:cstheme="minorHAnsi"/>
          <w:sz w:val="24"/>
          <w:szCs w:val="24"/>
        </w:rPr>
        <w:t>Strony będą dążyć do rozstrzygnięcia sporów mogących wyniknąć na tle</w:t>
      </w:r>
      <w:r w:rsidRPr="00DB5F8A">
        <w:rPr>
          <w:rFonts w:ascii="Arial Narrow" w:hAnsi="Arial Narrow" w:cstheme="minorHAnsi"/>
          <w:sz w:val="24"/>
          <w:szCs w:val="24"/>
        </w:rPr>
        <w:br/>
      </w:r>
      <w:r w:rsidRPr="00DB5F8A">
        <w:rPr>
          <w:rStyle w:val="apple-style-span"/>
          <w:rFonts w:ascii="Arial Narrow" w:hAnsi="Arial Narrow" w:cstheme="minorHAnsi"/>
          <w:sz w:val="24"/>
          <w:szCs w:val="24"/>
        </w:rPr>
        <w:t>postanowień niniejszej umowy, w tym dotyczących jej interpretacji lub wykonania, na drodze ugodowej. Jeżeli strony nie dojdą do porozumienia na drodze ugodowej, wszelkie spory, o których mowa w zdaniu poprzedzającym rozstrzygane będą przez Sąd powszechny właściwy dla siedziby Zamawiającego.</w:t>
      </w:r>
    </w:p>
    <w:p w14:paraId="3C7E8054" w14:textId="77777777" w:rsidR="00632E10" w:rsidRPr="00DB5F8A" w:rsidRDefault="00632E10" w:rsidP="00632E10">
      <w:pPr>
        <w:pStyle w:val="Akapitzlist"/>
        <w:numPr>
          <w:ilvl w:val="0"/>
          <w:numId w:val="13"/>
        </w:numPr>
        <w:spacing w:after="200" w:line="276" w:lineRule="auto"/>
        <w:ind w:left="360"/>
        <w:jc w:val="both"/>
        <w:rPr>
          <w:rStyle w:val="apple-style-span"/>
          <w:rFonts w:ascii="Arial Narrow" w:hAnsi="Arial Narrow" w:cstheme="minorHAnsi"/>
          <w:sz w:val="24"/>
          <w:szCs w:val="24"/>
        </w:rPr>
      </w:pPr>
      <w:r w:rsidRPr="00DB5F8A">
        <w:rPr>
          <w:rStyle w:val="apple-style-span"/>
          <w:rFonts w:ascii="Arial Narrow" w:hAnsi="Arial Narrow" w:cstheme="minorHAnsi"/>
          <w:sz w:val="24"/>
          <w:szCs w:val="24"/>
        </w:rPr>
        <w:t>Umowa niniejsza została sporządzona w dwóch jednobrzmiących egzemplarzach po jednym egzemplarzu dla każdej ze stron.</w:t>
      </w:r>
    </w:p>
    <w:p w14:paraId="5C0DF2FA" w14:textId="77777777" w:rsidR="00632E10" w:rsidRPr="00DB5F8A" w:rsidRDefault="00632E10" w:rsidP="00632E10">
      <w:pPr>
        <w:pStyle w:val="Akapitzlist"/>
        <w:ind w:left="360"/>
        <w:jc w:val="both"/>
        <w:rPr>
          <w:rStyle w:val="apple-style-span"/>
          <w:rFonts w:ascii="Arial Narrow" w:hAnsi="Arial Narrow" w:cstheme="minorHAnsi"/>
          <w:sz w:val="24"/>
          <w:szCs w:val="24"/>
        </w:rPr>
      </w:pPr>
    </w:p>
    <w:p w14:paraId="1E2F4035" w14:textId="77777777" w:rsidR="00632E10" w:rsidRPr="00DB5F8A" w:rsidRDefault="00632E10" w:rsidP="00632E10">
      <w:pPr>
        <w:pStyle w:val="Akapitzlist"/>
        <w:ind w:left="360"/>
        <w:jc w:val="both"/>
        <w:rPr>
          <w:rStyle w:val="apple-style-span"/>
          <w:rFonts w:ascii="Arial Narrow" w:hAnsi="Arial Narrow" w:cstheme="minorHAnsi"/>
          <w:sz w:val="24"/>
          <w:szCs w:val="24"/>
        </w:rPr>
      </w:pPr>
    </w:p>
    <w:p w14:paraId="15BEED80" w14:textId="77777777" w:rsidR="00632E10" w:rsidRPr="00DB5F8A" w:rsidRDefault="00632E10" w:rsidP="00632E10">
      <w:pPr>
        <w:ind w:firstLine="708"/>
        <w:jc w:val="both"/>
        <w:rPr>
          <w:rFonts w:ascii="Arial Narrow" w:hAnsi="Arial Narrow" w:cstheme="minorHAnsi"/>
          <w:sz w:val="24"/>
          <w:szCs w:val="24"/>
        </w:rPr>
      </w:pPr>
      <w:r w:rsidRPr="00DB5F8A">
        <w:rPr>
          <w:rFonts w:ascii="Arial Narrow" w:hAnsi="Arial Narrow" w:cstheme="minorHAnsi"/>
          <w:sz w:val="24"/>
          <w:szCs w:val="24"/>
        </w:rPr>
        <w:t xml:space="preserve"> Wykonawca</w:t>
      </w:r>
      <w:r w:rsidRPr="00DB5F8A">
        <w:rPr>
          <w:rFonts w:ascii="Arial Narrow" w:hAnsi="Arial Narrow" w:cstheme="minorHAnsi"/>
          <w:sz w:val="24"/>
          <w:szCs w:val="24"/>
        </w:rPr>
        <w:tab/>
      </w:r>
      <w:r w:rsidRPr="00DB5F8A">
        <w:rPr>
          <w:rFonts w:ascii="Arial Narrow" w:hAnsi="Arial Narrow" w:cstheme="minorHAnsi"/>
          <w:sz w:val="24"/>
          <w:szCs w:val="24"/>
        </w:rPr>
        <w:tab/>
      </w:r>
      <w:r w:rsidRPr="00DB5F8A">
        <w:rPr>
          <w:rFonts w:ascii="Arial Narrow" w:hAnsi="Arial Narrow" w:cstheme="minorHAnsi"/>
          <w:sz w:val="24"/>
          <w:szCs w:val="24"/>
        </w:rPr>
        <w:tab/>
      </w:r>
      <w:r w:rsidRPr="00DB5F8A">
        <w:rPr>
          <w:rFonts w:ascii="Arial Narrow" w:hAnsi="Arial Narrow" w:cstheme="minorHAnsi"/>
          <w:sz w:val="24"/>
          <w:szCs w:val="24"/>
        </w:rPr>
        <w:tab/>
      </w:r>
      <w:r w:rsidRPr="00DB5F8A">
        <w:rPr>
          <w:rFonts w:ascii="Arial Narrow" w:hAnsi="Arial Narrow" w:cstheme="minorHAnsi"/>
          <w:sz w:val="24"/>
          <w:szCs w:val="24"/>
        </w:rPr>
        <w:tab/>
      </w:r>
      <w:r w:rsidRPr="00DB5F8A">
        <w:rPr>
          <w:rFonts w:ascii="Arial Narrow" w:hAnsi="Arial Narrow" w:cstheme="minorHAnsi"/>
          <w:sz w:val="24"/>
          <w:szCs w:val="24"/>
        </w:rPr>
        <w:tab/>
      </w:r>
      <w:r w:rsidRPr="00DB5F8A">
        <w:rPr>
          <w:rFonts w:ascii="Arial Narrow" w:hAnsi="Arial Narrow" w:cstheme="minorHAnsi"/>
          <w:sz w:val="24"/>
          <w:szCs w:val="24"/>
        </w:rPr>
        <w:tab/>
        <w:t>Zamawiający</w:t>
      </w:r>
    </w:p>
    <w:p w14:paraId="58A9FC79" w14:textId="77777777" w:rsidR="00287856" w:rsidRPr="00DB5F8A" w:rsidRDefault="00287856" w:rsidP="00287856">
      <w:pPr>
        <w:rPr>
          <w:rFonts w:ascii="Arial Narrow" w:hAnsi="Arial Narrow"/>
          <w:sz w:val="24"/>
          <w:szCs w:val="24"/>
        </w:rPr>
      </w:pPr>
    </w:p>
    <w:sectPr w:rsidR="00287856" w:rsidRPr="00DB5F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7390"/>
    <w:multiLevelType w:val="hybridMultilevel"/>
    <w:tmpl w:val="EDE888D0"/>
    <w:lvl w:ilvl="0" w:tplc="A1F24E72">
      <w:start w:val="1"/>
      <w:numFmt w:val="lowerLetter"/>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 w15:restartNumberingAfterBreak="0">
    <w:nsid w:val="02E11D7E"/>
    <w:multiLevelType w:val="hybridMultilevel"/>
    <w:tmpl w:val="57E095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D9749C"/>
    <w:multiLevelType w:val="hybridMultilevel"/>
    <w:tmpl w:val="8AF42602"/>
    <w:lvl w:ilvl="0" w:tplc="CE5ACCC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DE52F38"/>
    <w:multiLevelType w:val="hybridMultilevel"/>
    <w:tmpl w:val="28C0C4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CA065E9"/>
    <w:multiLevelType w:val="hybridMultilevel"/>
    <w:tmpl w:val="AD6EDAA2"/>
    <w:lvl w:ilvl="0" w:tplc="7F600404">
      <w:start w:val="1"/>
      <w:numFmt w:val="lowerLetter"/>
      <w:lvlText w:val="%1)"/>
      <w:lvlJc w:val="righ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DE33B76"/>
    <w:multiLevelType w:val="hybridMultilevel"/>
    <w:tmpl w:val="2BB8A5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2E41DC"/>
    <w:multiLevelType w:val="hybridMultilevel"/>
    <w:tmpl w:val="1D5C9836"/>
    <w:lvl w:ilvl="0" w:tplc="013842F6">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2520"/>
        </w:tabs>
        <w:ind w:left="2520" w:hanging="360"/>
      </w:p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7" w15:restartNumberingAfterBreak="0">
    <w:nsid w:val="2B4D5715"/>
    <w:multiLevelType w:val="hybridMultilevel"/>
    <w:tmpl w:val="76B09E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1331C4"/>
    <w:multiLevelType w:val="hybridMultilevel"/>
    <w:tmpl w:val="6E6C8AFC"/>
    <w:lvl w:ilvl="0" w:tplc="713A1BC8">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34162A"/>
    <w:multiLevelType w:val="hybridMultilevel"/>
    <w:tmpl w:val="FC0E3C94"/>
    <w:lvl w:ilvl="0" w:tplc="7F600404">
      <w:start w:val="1"/>
      <w:numFmt w:val="lowerLetter"/>
      <w:lvlText w:val="%1)"/>
      <w:lvlJc w:val="righ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3ECB2F3D"/>
    <w:multiLevelType w:val="hybridMultilevel"/>
    <w:tmpl w:val="FAAC21CC"/>
    <w:lvl w:ilvl="0" w:tplc="EDFA4D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5DA7B07"/>
    <w:multiLevelType w:val="hybridMultilevel"/>
    <w:tmpl w:val="0CC07264"/>
    <w:lvl w:ilvl="0" w:tplc="437A0B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86E6FA4"/>
    <w:multiLevelType w:val="hybridMultilevel"/>
    <w:tmpl w:val="862482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FDD218C"/>
    <w:multiLevelType w:val="hybridMultilevel"/>
    <w:tmpl w:val="A828B4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03C1CA2"/>
    <w:multiLevelType w:val="hybridMultilevel"/>
    <w:tmpl w:val="F2BA70DA"/>
    <w:lvl w:ilvl="0" w:tplc="1172B43A">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655D61ED"/>
    <w:multiLevelType w:val="hybridMultilevel"/>
    <w:tmpl w:val="36108E8E"/>
    <w:lvl w:ilvl="0" w:tplc="AE28D24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662F5BC2"/>
    <w:multiLevelType w:val="hybridMultilevel"/>
    <w:tmpl w:val="77C07832"/>
    <w:lvl w:ilvl="0" w:tplc="F09AFF3E">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7DD17DD9"/>
    <w:multiLevelType w:val="hybridMultilevel"/>
    <w:tmpl w:val="B4DE501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353000543">
    <w:abstractNumId w:val="17"/>
  </w:num>
  <w:num w:numId="2" w16cid:durableId="1700619654">
    <w:abstractNumId w:val="13"/>
  </w:num>
  <w:num w:numId="3" w16cid:durableId="170490212">
    <w:abstractNumId w:val="2"/>
  </w:num>
  <w:num w:numId="4" w16cid:durableId="1421413349">
    <w:abstractNumId w:val="12"/>
  </w:num>
  <w:num w:numId="5" w16cid:durableId="64961739">
    <w:abstractNumId w:val="5"/>
  </w:num>
  <w:num w:numId="6" w16cid:durableId="185141304">
    <w:abstractNumId w:val="7"/>
  </w:num>
  <w:num w:numId="7" w16cid:durableId="979455304">
    <w:abstractNumId w:val="9"/>
  </w:num>
  <w:num w:numId="8" w16cid:durableId="611977439">
    <w:abstractNumId w:val="10"/>
  </w:num>
  <w:num w:numId="9" w16cid:durableId="376396766">
    <w:abstractNumId w:val="14"/>
  </w:num>
  <w:num w:numId="10" w16cid:durableId="881211317">
    <w:abstractNumId w:val="11"/>
  </w:num>
  <w:num w:numId="11" w16cid:durableId="1804424336">
    <w:abstractNumId w:val="4"/>
  </w:num>
  <w:num w:numId="12" w16cid:durableId="1528064381">
    <w:abstractNumId w:val="8"/>
  </w:num>
  <w:num w:numId="13" w16cid:durableId="1982879854">
    <w:abstractNumId w:val="15"/>
  </w:num>
  <w:num w:numId="14" w16cid:durableId="1806190903">
    <w:abstractNumId w:val="6"/>
  </w:num>
  <w:num w:numId="15" w16cid:durableId="2016491147">
    <w:abstractNumId w:val="0"/>
  </w:num>
  <w:num w:numId="16" w16cid:durableId="1378092397">
    <w:abstractNumId w:val="3"/>
  </w:num>
  <w:num w:numId="17" w16cid:durableId="137460336">
    <w:abstractNumId w:val="1"/>
  </w:num>
  <w:num w:numId="18" w16cid:durableId="5730060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769"/>
    <w:rsid w:val="000D1769"/>
    <w:rsid w:val="0017475E"/>
    <w:rsid w:val="001B710C"/>
    <w:rsid w:val="00287856"/>
    <w:rsid w:val="00354611"/>
    <w:rsid w:val="00466984"/>
    <w:rsid w:val="00560F89"/>
    <w:rsid w:val="00596A0B"/>
    <w:rsid w:val="005D525C"/>
    <w:rsid w:val="00627E0B"/>
    <w:rsid w:val="00632E10"/>
    <w:rsid w:val="007F31D9"/>
    <w:rsid w:val="008670F2"/>
    <w:rsid w:val="00924F05"/>
    <w:rsid w:val="00967F57"/>
    <w:rsid w:val="00981CAE"/>
    <w:rsid w:val="00984BE4"/>
    <w:rsid w:val="00A27D91"/>
    <w:rsid w:val="00B346A4"/>
    <w:rsid w:val="00B958EA"/>
    <w:rsid w:val="00BE22C3"/>
    <w:rsid w:val="00C03ABA"/>
    <w:rsid w:val="00C2010B"/>
    <w:rsid w:val="00D46752"/>
    <w:rsid w:val="00D87D1D"/>
    <w:rsid w:val="00DB5F8A"/>
    <w:rsid w:val="00E341B8"/>
    <w:rsid w:val="00E73366"/>
    <w:rsid w:val="00EE5479"/>
    <w:rsid w:val="00F2544B"/>
    <w:rsid w:val="00F760AD"/>
    <w:rsid w:val="00FB572B"/>
    <w:rsid w:val="00FF1B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B72FA"/>
  <w15:chartTrackingRefBased/>
  <w15:docId w15:val="{F4C12CE0-40ED-43F4-8270-437BBA7FD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B710C"/>
    <w:pPr>
      <w:ind w:left="720"/>
      <w:contextualSpacing/>
    </w:pPr>
  </w:style>
  <w:style w:type="character" w:customStyle="1" w:styleId="apple-style-span">
    <w:name w:val="apple-style-span"/>
    <w:basedOn w:val="Domylnaczcionkaakapitu"/>
    <w:uiPriority w:val="99"/>
    <w:rsid w:val="00287856"/>
  </w:style>
  <w:style w:type="character" w:customStyle="1" w:styleId="apple-converted-space">
    <w:name w:val="apple-converted-space"/>
    <w:basedOn w:val="Domylnaczcionkaakapitu"/>
    <w:uiPriority w:val="99"/>
    <w:rsid w:val="00287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1914</Words>
  <Characters>11486</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ATB</dc:creator>
  <cp:keywords/>
  <dc:description/>
  <cp:lastModifiedBy>Agnieszka Tybus-Bugajska</cp:lastModifiedBy>
  <cp:revision>2</cp:revision>
  <dcterms:created xsi:type="dcterms:W3CDTF">2025-11-21T09:15:00Z</dcterms:created>
  <dcterms:modified xsi:type="dcterms:W3CDTF">2025-11-21T09:15:00Z</dcterms:modified>
</cp:coreProperties>
</file>