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31393" w14:textId="77777777" w:rsidR="00636AB0" w:rsidRPr="0039226D" w:rsidRDefault="00636AB0" w:rsidP="00636AB0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39226D">
        <w:rPr>
          <w:rFonts w:ascii="Arial Narrow" w:hAnsi="Arial Narrow"/>
          <w:b/>
          <w:bCs/>
          <w:sz w:val="24"/>
          <w:szCs w:val="24"/>
        </w:rPr>
        <w:t xml:space="preserve">Dane informacyjne do wstępnej oceny pracochłonności badania </w:t>
      </w:r>
    </w:p>
    <w:p w14:paraId="1594AC2B" w14:textId="7238A2D0" w:rsidR="00636AB0" w:rsidRPr="0039226D" w:rsidRDefault="00636AB0" w:rsidP="00636AB0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39226D">
        <w:rPr>
          <w:rFonts w:ascii="Arial Narrow" w:hAnsi="Arial Narrow"/>
          <w:b/>
          <w:bCs/>
          <w:sz w:val="24"/>
          <w:szCs w:val="24"/>
        </w:rPr>
        <w:t>sprawozdania finansowego Muzeum Okręgowego w Toruniu</w:t>
      </w:r>
      <w:r w:rsidR="00253CA0" w:rsidRPr="0039226D">
        <w:rPr>
          <w:rFonts w:ascii="Arial Narrow" w:hAnsi="Arial Narrow"/>
          <w:b/>
          <w:bCs/>
          <w:sz w:val="24"/>
          <w:szCs w:val="24"/>
        </w:rPr>
        <w:t xml:space="preserve"> za 202</w:t>
      </w:r>
      <w:r w:rsidR="0039226D" w:rsidRPr="0039226D">
        <w:rPr>
          <w:rFonts w:ascii="Arial Narrow" w:hAnsi="Arial Narrow"/>
          <w:b/>
          <w:bCs/>
          <w:sz w:val="24"/>
          <w:szCs w:val="24"/>
        </w:rPr>
        <w:t>2</w:t>
      </w:r>
      <w:r w:rsidR="00253CA0" w:rsidRPr="0039226D">
        <w:rPr>
          <w:rFonts w:ascii="Arial Narrow" w:hAnsi="Arial Narrow"/>
          <w:b/>
          <w:bCs/>
          <w:sz w:val="24"/>
          <w:szCs w:val="24"/>
        </w:rPr>
        <w:t>r.</w:t>
      </w:r>
    </w:p>
    <w:p w14:paraId="48BD6170" w14:textId="244FDDCE" w:rsidR="00636AB0" w:rsidRPr="0039226D" w:rsidRDefault="00636AB0" w:rsidP="00636AB0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26FCF2B1" w14:textId="0FCFDE4F" w:rsidR="00636AB0" w:rsidRPr="0039226D" w:rsidRDefault="00636AB0" w:rsidP="00636AB0">
      <w:pPr>
        <w:pStyle w:val="Akapitzlist"/>
        <w:numPr>
          <w:ilvl w:val="0"/>
          <w:numId w:val="1"/>
        </w:numPr>
        <w:spacing w:after="0"/>
        <w:rPr>
          <w:rFonts w:ascii="Arial Narrow" w:hAnsi="Arial Narrow"/>
          <w:b/>
          <w:bCs/>
          <w:sz w:val="24"/>
          <w:szCs w:val="24"/>
        </w:rPr>
      </w:pPr>
      <w:r w:rsidRPr="0039226D">
        <w:rPr>
          <w:rFonts w:ascii="Arial Narrow" w:hAnsi="Arial Narrow"/>
          <w:b/>
          <w:bCs/>
          <w:sz w:val="24"/>
          <w:szCs w:val="24"/>
        </w:rPr>
        <w:t>Nazwa jednostki:</w:t>
      </w:r>
      <w:r w:rsidRPr="0039226D">
        <w:rPr>
          <w:rFonts w:ascii="Arial Narrow" w:hAnsi="Arial Narrow"/>
          <w:b/>
          <w:bCs/>
          <w:sz w:val="24"/>
          <w:szCs w:val="24"/>
        </w:rPr>
        <w:tab/>
      </w:r>
      <w:r w:rsidRPr="0039226D">
        <w:rPr>
          <w:rFonts w:ascii="Arial Narrow" w:hAnsi="Arial Narrow"/>
          <w:b/>
          <w:bCs/>
          <w:sz w:val="24"/>
          <w:szCs w:val="24"/>
        </w:rPr>
        <w:tab/>
      </w:r>
      <w:r w:rsidR="00253CA0" w:rsidRPr="0039226D">
        <w:rPr>
          <w:rFonts w:ascii="Arial Narrow" w:hAnsi="Arial Narrow"/>
          <w:b/>
          <w:bCs/>
          <w:sz w:val="24"/>
          <w:szCs w:val="24"/>
        </w:rPr>
        <w:tab/>
      </w:r>
      <w:r w:rsidRPr="0039226D">
        <w:rPr>
          <w:rFonts w:ascii="Arial Narrow" w:hAnsi="Arial Narrow"/>
          <w:b/>
          <w:bCs/>
          <w:sz w:val="24"/>
          <w:szCs w:val="24"/>
        </w:rPr>
        <w:t xml:space="preserve">Muzeum Okręgowe w Toruniu </w:t>
      </w:r>
    </w:p>
    <w:p w14:paraId="30C6CFA2" w14:textId="349035A5" w:rsidR="00636AB0" w:rsidRPr="0039226D" w:rsidRDefault="00636AB0" w:rsidP="00636AB0">
      <w:pPr>
        <w:pStyle w:val="Akapitzlist"/>
        <w:numPr>
          <w:ilvl w:val="0"/>
          <w:numId w:val="1"/>
        </w:numPr>
        <w:spacing w:after="0"/>
        <w:rPr>
          <w:rFonts w:ascii="Arial Narrow" w:hAnsi="Arial Narrow"/>
          <w:b/>
          <w:bCs/>
          <w:sz w:val="24"/>
          <w:szCs w:val="24"/>
        </w:rPr>
      </w:pPr>
      <w:r w:rsidRPr="0039226D">
        <w:rPr>
          <w:rFonts w:ascii="Arial Narrow" w:hAnsi="Arial Narrow"/>
          <w:b/>
          <w:bCs/>
          <w:sz w:val="24"/>
          <w:szCs w:val="24"/>
        </w:rPr>
        <w:t>Adres siedziby jednostki:</w:t>
      </w:r>
      <w:r w:rsidRPr="0039226D">
        <w:rPr>
          <w:rFonts w:ascii="Arial Narrow" w:hAnsi="Arial Narrow"/>
          <w:b/>
          <w:bCs/>
          <w:sz w:val="24"/>
          <w:szCs w:val="24"/>
        </w:rPr>
        <w:tab/>
      </w:r>
      <w:r w:rsidR="00253CA0" w:rsidRPr="0039226D">
        <w:rPr>
          <w:rFonts w:ascii="Arial Narrow" w:hAnsi="Arial Narrow"/>
          <w:b/>
          <w:bCs/>
          <w:sz w:val="24"/>
          <w:szCs w:val="24"/>
        </w:rPr>
        <w:tab/>
      </w:r>
      <w:r w:rsidRPr="0039226D">
        <w:rPr>
          <w:rFonts w:ascii="Arial Narrow" w:hAnsi="Arial Narrow"/>
          <w:b/>
          <w:bCs/>
          <w:sz w:val="24"/>
          <w:szCs w:val="24"/>
        </w:rPr>
        <w:t>Rynek Staromiejski 1, 87-100 Toruń</w:t>
      </w:r>
    </w:p>
    <w:p w14:paraId="2687AD76" w14:textId="1B66D695" w:rsidR="00636AB0" w:rsidRPr="0039226D" w:rsidRDefault="00636AB0" w:rsidP="00636AB0">
      <w:pPr>
        <w:pStyle w:val="Akapitzlist"/>
        <w:numPr>
          <w:ilvl w:val="0"/>
          <w:numId w:val="1"/>
        </w:numPr>
        <w:spacing w:after="0"/>
        <w:rPr>
          <w:rFonts w:ascii="Arial Narrow" w:hAnsi="Arial Narrow"/>
          <w:b/>
          <w:bCs/>
          <w:sz w:val="24"/>
          <w:szCs w:val="24"/>
        </w:rPr>
      </w:pPr>
      <w:r w:rsidRPr="0039226D">
        <w:rPr>
          <w:rFonts w:ascii="Arial Narrow" w:hAnsi="Arial Narrow"/>
          <w:b/>
          <w:bCs/>
          <w:sz w:val="24"/>
          <w:szCs w:val="24"/>
        </w:rPr>
        <w:t xml:space="preserve">NIP: </w:t>
      </w:r>
      <w:r w:rsidRPr="0039226D">
        <w:rPr>
          <w:rFonts w:ascii="Arial Narrow" w:hAnsi="Arial Narrow"/>
          <w:b/>
          <w:bCs/>
          <w:sz w:val="24"/>
          <w:szCs w:val="24"/>
        </w:rPr>
        <w:tab/>
      </w:r>
      <w:r w:rsidRPr="0039226D">
        <w:rPr>
          <w:rFonts w:ascii="Arial Narrow" w:hAnsi="Arial Narrow"/>
          <w:b/>
          <w:bCs/>
          <w:sz w:val="24"/>
          <w:szCs w:val="24"/>
        </w:rPr>
        <w:tab/>
      </w:r>
      <w:r w:rsidRPr="0039226D">
        <w:rPr>
          <w:rFonts w:ascii="Arial Narrow" w:hAnsi="Arial Narrow"/>
          <w:b/>
          <w:bCs/>
          <w:sz w:val="24"/>
          <w:szCs w:val="24"/>
        </w:rPr>
        <w:tab/>
      </w:r>
      <w:r w:rsidRPr="0039226D">
        <w:rPr>
          <w:rFonts w:ascii="Arial Narrow" w:hAnsi="Arial Narrow"/>
          <w:b/>
          <w:bCs/>
          <w:sz w:val="24"/>
          <w:szCs w:val="24"/>
        </w:rPr>
        <w:tab/>
      </w:r>
      <w:r w:rsidR="00253CA0" w:rsidRPr="0039226D">
        <w:rPr>
          <w:rFonts w:ascii="Arial Narrow" w:hAnsi="Arial Narrow"/>
          <w:b/>
          <w:bCs/>
          <w:sz w:val="24"/>
          <w:szCs w:val="24"/>
        </w:rPr>
        <w:tab/>
      </w:r>
      <w:r w:rsidRPr="0039226D">
        <w:rPr>
          <w:rFonts w:ascii="Arial Narrow" w:hAnsi="Arial Narrow"/>
          <w:b/>
          <w:bCs/>
          <w:sz w:val="24"/>
          <w:szCs w:val="24"/>
        </w:rPr>
        <w:t>956 00 11 771</w:t>
      </w:r>
    </w:p>
    <w:p w14:paraId="4D20230E" w14:textId="77777777" w:rsidR="00636AB0" w:rsidRPr="0039226D" w:rsidRDefault="00636AB0" w:rsidP="00636AB0">
      <w:pPr>
        <w:pStyle w:val="Akapitzlist"/>
        <w:numPr>
          <w:ilvl w:val="0"/>
          <w:numId w:val="1"/>
        </w:numPr>
        <w:spacing w:after="0"/>
        <w:rPr>
          <w:rFonts w:ascii="Arial Narrow" w:hAnsi="Arial Narrow"/>
          <w:b/>
          <w:bCs/>
          <w:sz w:val="24"/>
          <w:szCs w:val="24"/>
        </w:rPr>
      </w:pPr>
      <w:r w:rsidRPr="0039226D">
        <w:rPr>
          <w:rFonts w:ascii="Arial Narrow" w:hAnsi="Arial Narrow"/>
          <w:b/>
          <w:bCs/>
          <w:sz w:val="24"/>
          <w:szCs w:val="24"/>
        </w:rPr>
        <w:t xml:space="preserve">Przedstawiciel jednostki </w:t>
      </w:r>
    </w:p>
    <w:p w14:paraId="0F342FEF" w14:textId="5342CB39" w:rsidR="00636AB0" w:rsidRPr="0039226D" w:rsidRDefault="00636AB0" w:rsidP="00636AB0">
      <w:pPr>
        <w:pStyle w:val="Akapitzlist"/>
        <w:spacing w:after="0"/>
        <w:rPr>
          <w:rFonts w:ascii="Arial Narrow" w:hAnsi="Arial Narrow"/>
          <w:b/>
          <w:bCs/>
          <w:sz w:val="24"/>
          <w:szCs w:val="24"/>
        </w:rPr>
      </w:pPr>
      <w:r w:rsidRPr="0039226D">
        <w:rPr>
          <w:rFonts w:ascii="Arial Narrow" w:hAnsi="Arial Narrow"/>
          <w:b/>
          <w:bCs/>
          <w:sz w:val="24"/>
          <w:szCs w:val="24"/>
        </w:rPr>
        <w:t>do kontaktów:</w:t>
      </w:r>
      <w:r w:rsidRPr="0039226D">
        <w:rPr>
          <w:rFonts w:ascii="Arial Narrow" w:hAnsi="Arial Narrow"/>
          <w:b/>
          <w:bCs/>
          <w:sz w:val="24"/>
          <w:szCs w:val="24"/>
        </w:rPr>
        <w:tab/>
      </w:r>
      <w:r w:rsidRPr="0039226D">
        <w:rPr>
          <w:rFonts w:ascii="Arial Narrow" w:hAnsi="Arial Narrow"/>
          <w:b/>
          <w:bCs/>
          <w:sz w:val="24"/>
          <w:szCs w:val="24"/>
        </w:rPr>
        <w:tab/>
      </w:r>
      <w:r w:rsidRPr="0039226D">
        <w:rPr>
          <w:rFonts w:ascii="Arial Narrow" w:hAnsi="Arial Narrow"/>
          <w:b/>
          <w:bCs/>
          <w:sz w:val="24"/>
          <w:szCs w:val="24"/>
        </w:rPr>
        <w:tab/>
      </w:r>
      <w:r w:rsidR="00253CA0" w:rsidRPr="0039226D">
        <w:rPr>
          <w:rFonts w:ascii="Arial Narrow" w:hAnsi="Arial Narrow"/>
          <w:b/>
          <w:bCs/>
          <w:sz w:val="24"/>
          <w:szCs w:val="24"/>
        </w:rPr>
        <w:tab/>
      </w:r>
      <w:r w:rsidRPr="0039226D">
        <w:rPr>
          <w:rFonts w:ascii="Arial Narrow" w:hAnsi="Arial Narrow"/>
          <w:b/>
          <w:bCs/>
          <w:sz w:val="24"/>
          <w:szCs w:val="24"/>
        </w:rPr>
        <w:t>Mariusz Ruszkiewicz, Główny Księgowy,</w:t>
      </w:r>
    </w:p>
    <w:p w14:paraId="29DC7243" w14:textId="447B3348" w:rsidR="00636AB0" w:rsidRPr="0039226D" w:rsidRDefault="00636AB0" w:rsidP="00636AB0">
      <w:pPr>
        <w:pStyle w:val="Akapitzlist"/>
        <w:spacing w:after="0"/>
        <w:rPr>
          <w:rFonts w:ascii="Arial Narrow" w:hAnsi="Arial Narrow"/>
          <w:b/>
          <w:bCs/>
          <w:sz w:val="24"/>
          <w:szCs w:val="24"/>
          <w:lang w:val="en-US"/>
        </w:rPr>
      </w:pPr>
      <w:r w:rsidRPr="0039226D">
        <w:rPr>
          <w:rFonts w:ascii="Arial Narrow" w:hAnsi="Arial Narrow"/>
          <w:b/>
          <w:bCs/>
          <w:sz w:val="24"/>
          <w:szCs w:val="24"/>
        </w:rPr>
        <w:tab/>
      </w:r>
      <w:r w:rsidRPr="0039226D">
        <w:rPr>
          <w:rFonts w:ascii="Arial Narrow" w:hAnsi="Arial Narrow"/>
          <w:b/>
          <w:bCs/>
          <w:sz w:val="24"/>
          <w:szCs w:val="24"/>
        </w:rPr>
        <w:tab/>
      </w:r>
      <w:r w:rsidRPr="0039226D">
        <w:rPr>
          <w:rFonts w:ascii="Arial Narrow" w:hAnsi="Arial Narrow"/>
          <w:b/>
          <w:bCs/>
          <w:sz w:val="24"/>
          <w:szCs w:val="24"/>
        </w:rPr>
        <w:tab/>
      </w:r>
      <w:r w:rsidRPr="0039226D">
        <w:rPr>
          <w:rFonts w:ascii="Arial Narrow" w:hAnsi="Arial Narrow"/>
          <w:b/>
          <w:bCs/>
          <w:sz w:val="24"/>
          <w:szCs w:val="24"/>
        </w:rPr>
        <w:tab/>
      </w:r>
      <w:r w:rsidR="00253CA0" w:rsidRPr="0039226D">
        <w:rPr>
          <w:rFonts w:ascii="Arial Narrow" w:hAnsi="Arial Narrow"/>
          <w:b/>
          <w:bCs/>
          <w:sz w:val="24"/>
          <w:szCs w:val="24"/>
        </w:rPr>
        <w:tab/>
      </w:r>
      <w:r w:rsidRPr="0039226D">
        <w:rPr>
          <w:rFonts w:ascii="Arial Narrow" w:hAnsi="Arial Narrow"/>
          <w:b/>
          <w:bCs/>
          <w:sz w:val="24"/>
          <w:szCs w:val="24"/>
          <w:lang w:val="en-US"/>
        </w:rPr>
        <w:t xml:space="preserve">tel. 56 660 56 27, m.ruszkiewicz@muzeum.torun.pl </w:t>
      </w:r>
    </w:p>
    <w:p w14:paraId="4D254E71" w14:textId="77777777" w:rsidR="00636AB0" w:rsidRPr="0039226D" w:rsidRDefault="00636AB0" w:rsidP="00636AB0">
      <w:pPr>
        <w:pStyle w:val="Akapitzlist"/>
        <w:numPr>
          <w:ilvl w:val="0"/>
          <w:numId w:val="1"/>
        </w:numPr>
        <w:spacing w:after="0"/>
        <w:rPr>
          <w:rFonts w:ascii="Arial Narrow" w:hAnsi="Arial Narrow"/>
          <w:b/>
          <w:bCs/>
          <w:sz w:val="24"/>
          <w:szCs w:val="24"/>
        </w:rPr>
      </w:pPr>
      <w:r w:rsidRPr="0039226D">
        <w:rPr>
          <w:rFonts w:ascii="Arial Narrow" w:hAnsi="Arial Narrow"/>
          <w:b/>
          <w:bCs/>
          <w:sz w:val="24"/>
          <w:szCs w:val="24"/>
        </w:rPr>
        <w:t>Charakterystyka jednostki:</w:t>
      </w:r>
    </w:p>
    <w:p w14:paraId="5908E39F" w14:textId="456B285F" w:rsidR="00636AB0" w:rsidRPr="0039226D" w:rsidRDefault="00636AB0" w:rsidP="00636AB0">
      <w:pPr>
        <w:pStyle w:val="Akapitzlist"/>
        <w:numPr>
          <w:ilvl w:val="0"/>
          <w:numId w:val="2"/>
        </w:numPr>
        <w:spacing w:after="0"/>
        <w:rPr>
          <w:rFonts w:ascii="Arial Narrow" w:hAnsi="Arial Narrow"/>
          <w:b/>
          <w:bCs/>
          <w:sz w:val="24"/>
          <w:szCs w:val="24"/>
        </w:rPr>
      </w:pPr>
      <w:r w:rsidRPr="0039226D">
        <w:rPr>
          <w:rFonts w:ascii="Arial Narrow" w:hAnsi="Arial Narrow"/>
          <w:b/>
          <w:bCs/>
          <w:sz w:val="24"/>
          <w:szCs w:val="24"/>
        </w:rPr>
        <w:t>forma prawna</w:t>
      </w:r>
      <w:r w:rsidRPr="0039226D">
        <w:rPr>
          <w:rFonts w:ascii="Arial Narrow" w:hAnsi="Arial Narrow"/>
          <w:b/>
          <w:bCs/>
          <w:sz w:val="24"/>
          <w:szCs w:val="24"/>
        </w:rPr>
        <w:tab/>
      </w:r>
      <w:r w:rsidRPr="0039226D">
        <w:rPr>
          <w:rFonts w:ascii="Arial Narrow" w:hAnsi="Arial Narrow"/>
          <w:b/>
          <w:bCs/>
          <w:sz w:val="24"/>
          <w:szCs w:val="24"/>
        </w:rPr>
        <w:tab/>
      </w:r>
      <w:r w:rsidR="00253CA0" w:rsidRPr="0039226D">
        <w:rPr>
          <w:rFonts w:ascii="Arial Narrow" w:hAnsi="Arial Narrow"/>
          <w:b/>
          <w:bCs/>
          <w:sz w:val="24"/>
          <w:szCs w:val="24"/>
        </w:rPr>
        <w:tab/>
      </w:r>
      <w:r w:rsidRPr="0039226D">
        <w:rPr>
          <w:rFonts w:ascii="Arial Narrow" w:hAnsi="Arial Narrow"/>
          <w:b/>
          <w:bCs/>
          <w:sz w:val="24"/>
          <w:szCs w:val="24"/>
        </w:rPr>
        <w:t>samorządowa instytucja kultury</w:t>
      </w:r>
    </w:p>
    <w:p w14:paraId="0BA8E41A" w14:textId="3AF8AED6" w:rsidR="00253CA0" w:rsidRPr="0039226D" w:rsidRDefault="00636AB0" w:rsidP="00636AB0">
      <w:pPr>
        <w:pStyle w:val="Akapitzlist"/>
        <w:numPr>
          <w:ilvl w:val="0"/>
          <w:numId w:val="2"/>
        </w:numPr>
        <w:spacing w:after="0"/>
        <w:rPr>
          <w:rFonts w:ascii="Arial Narrow" w:hAnsi="Arial Narrow"/>
          <w:b/>
          <w:bCs/>
          <w:sz w:val="24"/>
          <w:szCs w:val="24"/>
        </w:rPr>
      </w:pPr>
      <w:r w:rsidRPr="0039226D">
        <w:rPr>
          <w:rFonts w:ascii="Arial Narrow" w:hAnsi="Arial Narrow"/>
          <w:b/>
          <w:bCs/>
          <w:sz w:val="24"/>
          <w:szCs w:val="24"/>
        </w:rPr>
        <w:t>przedmiot działalności:</w:t>
      </w:r>
      <w:r w:rsidRPr="0039226D">
        <w:rPr>
          <w:rFonts w:ascii="Arial Narrow" w:hAnsi="Arial Narrow"/>
          <w:b/>
          <w:bCs/>
          <w:sz w:val="24"/>
          <w:szCs w:val="24"/>
        </w:rPr>
        <w:tab/>
      </w:r>
      <w:r w:rsidR="00253CA0" w:rsidRPr="0039226D">
        <w:rPr>
          <w:rFonts w:ascii="Arial Narrow" w:hAnsi="Arial Narrow"/>
          <w:b/>
          <w:bCs/>
          <w:sz w:val="24"/>
          <w:szCs w:val="24"/>
        </w:rPr>
        <w:tab/>
      </w:r>
      <w:r w:rsidRPr="0039226D">
        <w:rPr>
          <w:rFonts w:ascii="Arial Narrow" w:hAnsi="Arial Narrow"/>
          <w:b/>
          <w:bCs/>
          <w:sz w:val="24"/>
          <w:szCs w:val="24"/>
        </w:rPr>
        <w:t xml:space="preserve">gromadzi, przechowuje, konserwuje, opracowuje i </w:t>
      </w:r>
    </w:p>
    <w:p w14:paraId="7FF42EA0" w14:textId="34A71138" w:rsidR="00253CA0" w:rsidRPr="0039226D" w:rsidRDefault="00253CA0" w:rsidP="00253CA0">
      <w:pPr>
        <w:pStyle w:val="Akapitzlist"/>
        <w:spacing w:after="0"/>
        <w:ind w:left="4248"/>
        <w:rPr>
          <w:rFonts w:ascii="Arial Narrow" w:hAnsi="Arial Narrow"/>
          <w:b/>
          <w:bCs/>
          <w:sz w:val="24"/>
          <w:szCs w:val="24"/>
        </w:rPr>
      </w:pPr>
      <w:r w:rsidRPr="0039226D">
        <w:rPr>
          <w:rFonts w:ascii="Arial Narrow" w:hAnsi="Arial Narrow"/>
          <w:b/>
          <w:bCs/>
          <w:sz w:val="24"/>
          <w:szCs w:val="24"/>
        </w:rPr>
        <w:t>udostępnia</w:t>
      </w:r>
      <w:r w:rsidR="00636AB0" w:rsidRPr="0039226D">
        <w:rPr>
          <w:rFonts w:ascii="Arial Narrow" w:hAnsi="Arial Narrow"/>
          <w:b/>
          <w:bCs/>
          <w:sz w:val="24"/>
          <w:szCs w:val="24"/>
        </w:rPr>
        <w:t xml:space="preserve"> </w:t>
      </w:r>
      <w:r w:rsidRPr="0039226D">
        <w:rPr>
          <w:rFonts w:ascii="Arial Narrow" w:hAnsi="Arial Narrow"/>
          <w:b/>
          <w:bCs/>
          <w:sz w:val="24"/>
          <w:szCs w:val="24"/>
        </w:rPr>
        <w:t>dobra</w:t>
      </w:r>
      <w:r w:rsidR="00636AB0" w:rsidRPr="0039226D">
        <w:rPr>
          <w:rFonts w:ascii="Arial Narrow" w:hAnsi="Arial Narrow"/>
          <w:b/>
          <w:bCs/>
          <w:sz w:val="24"/>
          <w:szCs w:val="24"/>
        </w:rPr>
        <w:t xml:space="preserve"> kultury w zakresie sztuki, archeologii, </w:t>
      </w:r>
      <w:r w:rsidRPr="0039226D">
        <w:rPr>
          <w:rFonts w:ascii="Arial Narrow" w:hAnsi="Arial Narrow"/>
          <w:b/>
          <w:bCs/>
          <w:sz w:val="24"/>
          <w:szCs w:val="24"/>
        </w:rPr>
        <w:t>historii,</w:t>
      </w:r>
    </w:p>
    <w:p w14:paraId="58F1B19F" w14:textId="77777777" w:rsidR="00253CA0" w:rsidRPr="0039226D" w:rsidRDefault="00253CA0" w:rsidP="00253CA0">
      <w:pPr>
        <w:pStyle w:val="Akapitzlist"/>
        <w:numPr>
          <w:ilvl w:val="0"/>
          <w:numId w:val="2"/>
        </w:numPr>
        <w:spacing w:after="0"/>
        <w:rPr>
          <w:rFonts w:ascii="Arial Narrow" w:hAnsi="Arial Narrow"/>
          <w:b/>
          <w:bCs/>
          <w:sz w:val="24"/>
          <w:szCs w:val="24"/>
        </w:rPr>
      </w:pPr>
      <w:r w:rsidRPr="0039226D">
        <w:rPr>
          <w:rFonts w:ascii="Arial Narrow" w:hAnsi="Arial Narrow"/>
          <w:b/>
          <w:bCs/>
          <w:sz w:val="24"/>
          <w:szCs w:val="24"/>
        </w:rPr>
        <w:t xml:space="preserve">średnioroczna liczba </w:t>
      </w:r>
    </w:p>
    <w:p w14:paraId="5746496E" w14:textId="210D77FA" w:rsidR="00253CA0" w:rsidRPr="0039226D" w:rsidRDefault="00253CA0" w:rsidP="00253CA0">
      <w:pPr>
        <w:pStyle w:val="Akapitzlist"/>
        <w:spacing w:after="0"/>
        <w:ind w:left="1080"/>
        <w:rPr>
          <w:rFonts w:ascii="Arial Narrow" w:hAnsi="Arial Narrow"/>
          <w:b/>
          <w:bCs/>
          <w:sz w:val="24"/>
          <w:szCs w:val="24"/>
        </w:rPr>
      </w:pPr>
      <w:r w:rsidRPr="0039226D">
        <w:rPr>
          <w:rFonts w:ascii="Arial Narrow" w:hAnsi="Arial Narrow"/>
          <w:b/>
          <w:bCs/>
          <w:sz w:val="24"/>
          <w:szCs w:val="24"/>
        </w:rPr>
        <w:t>zatrudnionych:</w:t>
      </w:r>
      <w:r w:rsidRPr="0039226D">
        <w:rPr>
          <w:rFonts w:ascii="Arial Narrow" w:hAnsi="Arial Narrow"/>
          <w:b/>
          <w:bCs/>
          <w:sz w:val="24"/>
          <w:szCs w:val="24"/>
        </w:rPr>
        <w:tab/>
      </w:r>
      <w:r w:rsidRPr="0039226D">
        <w:rPr>
          <w:rFonts w:ascii="Arial Narrow" w:hAnsi="Arial Narrow"/>
          <w:b/>
          <w:bCs/>
          <w:sz w:val="24"/>
          <w:szCs w:val="24"/>
        </w:rPr>
        <w:tab/>
      </w:r>
      <w:r w:rsidRPr="0039226D">
        <w:rPr>
          <w:rFonts w:ascii="Arial Narrow" w:hAnsi="Arial Narrow"/>
          <w:b/>
          <w:bCs/>
          <w:sz w:val="24"/>
          <w:szCs w:val="24"/>
        </w:rPr>
        <w:tab/>
      </w:r>
      <w:r w:rsidR="00064BBF" w:rsidRPr="0039226D">
        <w:rPr>
          <w:rFonts w:ascii="Arial Narrow" w:hAnsi="Arial Narrow"/>
          <w:b/>
          <w:bCs/>
          <w:sz w:val="24"/>
          <w:szCs w:val="24"/>
        </w:rPr>
        <w:t>110,26</w:t>
      </w:r>
    </w:p>
    <w:p w14:paraId="57145F33" w14:textId="77777777" w:rsidR="00253CA0" w:rsidRPr="0039226D" w:rsidRDefault="00253CA0" w:rsidP="00253CA0">
      <w:pPr>
        <w:pStyle w:val="Akapitzlist"/>
        <w:numPr>
          <w:ilvl w:val="0"/>
          <w:numId w:val="2"/>
        </w:numPr>
        <w:spacing w:after="0"/>
        <w:rPr>
          <w:rFonts w:ascii="Arial Narrow" w:hAnsi="Arial Narrow"/>
          <w:b/>
          <w:bCs/>
          <w:sz w:val="24"/>
          <w:szCs w:val="24"/>
        </w:rPr>
      </w:pPr>
      <w:r w:rsidRPr="0039226D">
        <w:rPr>
          <w:rFonts w:ascii="Arial Narrow" w:hAnsi="Arial Narrow"/>
          <w:b/>
          <w:bCs/>
          <w:sz w:val="24"/>
          <w:szCs w:val="24"/>
        </w:rPr>
        <w:t xml:space="preserve">badanie sprawozdania </w:t>
      </w:r>
    </w:p>
    <w:p w14:paraId="49FCFB4E" w14:textId="77777777" w:rsidR="00253CA0" w:rsidRPr="0039226D" w:rsidRDefault="00253CA0" w:rsidP="00253CA0">
      <w:pPr>
        <w:pStyle w:val="Akapitzlist"/>
        <w:spacing w:after="0"/>
        <w:ind w:left="1080"/>
        <w:rPr>
          <w:rFonts w:ascii="Arial Narrow" w:hAnsi="Arial Narrow"/>
          <w:b/>
          <w:bCs/>
          <w:sz w:val="24"/>
          <w:szCs w:val="24"/>
        </w:rPr>
      </w:pPr>
      <w:r w:rsidRPr="0039226D">
        <w:rPr>
          <w:rFonts w:ascii="Arial Narrow" w:hAnsi="Arial Narrow"/>
          <w:b/>
          <w:bCs/>
          <w:sz w:val="24"/>
          <w:szCs w:val="24"/>
        </w:rPr>
        <w:t xml:space="preserve">finansowego za lata </w:t>
      </w:r>
    </w:p>
    <w:p w14:paraId="3C524386" w14:textId="77777777" w:rsidR="00253CA0" w:rsidRPr="0039226D" w:rsidRDefault="00253CA0" w:rsidP="00253CA0">
      <w:pPr>
        <w:pStyle w:val="Akapitzlist"/>
        <w:spacing w:after="0"/>
        <w:ind w:left="1080"/>
        <w:rPr>
          <w:rFonts w:ascii="Arial Narrow" w:hAnsi="Arial Narrow"/>
          <w:b/>
          <w:bCs/>
          <w:sz w:val="24"/>
          <w:szCs w:val="24"/>
        </w:rPr>
      </w:pPr>
      <w:r w:rsidRPr="0039226D">
        <w:rPr>
          <w:rFonts w:ascii="Arial Narrow" w:hAnsi="Arial Narrow"/>
          <w:b/>
          <w:bCs/>
          <w:sz w:val="24"/>
          <w:szCs w:val="24"/>
        </w:rPr>
        <w:t>ubiegłe:</w:t>
      </w:r>
    </w:p>
    <w:p w14:paraId="7FD766EC" w14:textId="21110BB3" w:rsidR="00636AB0" w:rsidRPr="0039226D" w:rsidRDefault="00253CA0" w:rsidP="00253CA0">
      <w:pPr>
        <w:pStyle w:val="Akapitzlist"/>
        <w:numPr>
          <w:ilvl w:val="0"/>
          <w:numId w:val="4"/>
        </w:numPr>
        <w:spacing w:after="0"/>
        <w:rPr>
          <w:rFonts w:ascii="Arial Narrow" w:hAnsi="Arial Narrow"/>
          <w:b/>
          <w:bCs/>
          <w:sz w:val="24"/>
          <w:szCs w:val="24"/>
        </w:rPr>
      </w:pPr>
      <w:r w:rsidRPr="0039226D">
        <w:rPr>
          <w:rFonts w:ascii="Arial Narrow" w:hAnsi="Arial Narrow"/>
          <w:b/>
          <w:bCs/>
          <w:sz w:val="24"/>
          <w:szCs w:val="24"/>
        </w:rPr>
        <w:t xml:space="preserve">ostatnie badanie dotyczyło: </w:t>
      </w:r>
      <w:r w:rsidRPr="0039226D">
        <w:rPr>
          <w:rFonts w:ascii="Arial Narrow" w:hAnsi="Arial Narrow"/>
          <w:b/>
          <w:bCs/>
          <w:sz w:val="24"/>
          <w:szCs w:val="24"/>
        </w:rPr>
        <w:tab/>
        <w:t>20</w:t>
      </w:r>
      <w:r w:rsidR="006E32FA" w:rsidRPr="0039226D">
        <w:rPr>
          <w:rFonts w:ascii="Arial Narrow" w:hAnsi="Arial Narrow"/>
          <w:b/>
          <w:bCs/>
          <w:sz w:val="24"/>
          <w:szCs w:val="24"/>
        </w:rPr>
        <w:t>2</w:t>
      </w:r>
      <w:r w:rsidR="00064BBF" w:rsidRPr="0039226D">
        <w:rPr>
          <w:rFonts w:ascii="Arial Narrow" w:hAnsi="Arial Narrow"/>
          <w:b/>
          <w:bCs/>
          <w:sz w:val="24"/>
          <w:szCs w:val="24"/>
        </w:rPr>
        <w:t>2</w:t>
      </w:r>
      <w:r w:rsidRPr="0039226D">
        <w:rPr>
          <w:rFonts w:ascii="Arial Narrow" w:hAnsi="Arial Narrow"/>
          <w:b/>
          <w:bCs/>
          <w:sz w:val="24"/>
          <w:szCs w:val="24"/>
        </w:rPr>
        <w:t xml:space="preserve"> roku</w:t>
      </w:r>
    </w:p>
    <w:p w14:paraId="682E082C" w14:textId="3D2710E2" w:rsidR="00253CA0" w:rsidRPr="0039226D" w:rsidRDefault="00253CA0" w:rsidP="00253CA0">
      <w:pPr>
        <w:pStyle w:val="Akapitzlist"/>
        <w:numPr>
          <w:ilvl w:val="0"/>
          <w:numId w:val="4"/>
        </w:numPr>
        <w:spacing w:after="0"/>
        <w:rPr>
          <w:rFonts w:ascii="Arial Narrow" w:hAnsi="Arial Narrow"/>
          <w:b/>
          <w:bCs/>
          <w:sz w:val="24"/>
          <w:szCs w:val="24"/>
        </w:rPr>
      </w:pPr>
      <w:r w:rsidRPr="0039226D">
        <w:rPr>
          <w:rFonts w:ascii="Arial Narrow" w:hAnsi="Arial Narrow"/>
          <w:b/>
          <w:bCs/>
          <w:sz w:val="24"/>
          <w:szCs w:val="24"/>
        </w:rPr>
        <w:t>rodzaj wydanej opinii:</w:t>
      </w:r>
      <w:r w:rsidRPr="0039226D">
        <w:rPr>
          <w:rFonts w:ascii="Arial Narrow" w:hAnsi="Arial Narrow"/>
          <w:b/>
          <w:bCs/>
          <w:sz w:val="24"/>
          <w:szCs w:val="24"/>
        </w:rPr>
        <w:tab/>
      </w:r>
      <w:r w:rsidRPr="0039226D">
        <w:rPr>
          <w:rFonts w:ascii="Arial Narrow" w:hAnsi="Arial Narrow"/>
          <w:b/>
          <w:bCs/>
          <w:sz w:val="24"/>
          <w:szCs w:val="24"/>
        </w:rPr>
        <w:tab/>
        <w:t>bez zastrzeżeń</w:t>
      </w:r>
    </w:p>
    <w:p w14:paraId="4490152B" w14:textId="77777777" w:rsidR="00253CA0" w:rsidRPr="0039226D" w:rsidRDefault="00253CA0" w:rsidP="00253CA0">
      <w:pPr>
        <w:pStyle w:val="Akapitzlist"/>
        <w:numPr>
          <w:ilvl w:val="0"/>
          <w:numId w:val="4"/>
        </w:numPr>
        <w:spacing w:after="0"/>
        <w:rPr>
          <w:rFonts w:ascii="Arial Narrow" w:hAnsi="Arial Narrow"/>
          <w:b/>
          <w:bCs/>
          <w:sz w:val="24"/>
          <w:szCs w:val="24"/>
        </w:rPr>
      </w:pPr>
      <w:r w:rsidRPr="0039226D">
        <w:rPr>
          <w:rFonts w:ascii="Arial Narrow" w:hAnsi="Arial Narrow"/>
          <w:b/>
          <w:bCs/>
          <w:sz w:val="24"/>
          <w:szCs w:val="24"/>
        </w:rPr>
        <w:t xml:space="preserve">nazwa firmy uprawnionej </w:t>
      </w:r>
    </w:p>
    <w:p w14:paraId="7D97EDF0" w14:textId="0680653F" w:rsidR="00253CA0" w:rsidRPr="0039226D" w:rsidRDefault="00253CA0" w:rsidP="00A935F0">
      <w:pPr>
        <w:pStyle w:val="Akapitzlist"/>
        <w:spacing w:after="0"/>
        <w:ind w:left="1440"/>
        <w:rPr>
          <w:rFonts w:ascii="Arial Narrow" w:hAnsi="Arial Narrow"/>
          <w:b/>
          <w:bCs/>
          <w:sz w:val="24"/>
          <w:szCs w:val="24"/>
        </w:rPr>
      </w:pPr>
      <w:r w:rsidRPr="0039226D">
        <w:rPr>
          <w:rFonts w:ascii="Arial Narrow" w:hAnsi="Arial Narrow"/>
          <w:b/>
          <w:bCs/>
          <w:sz w:val="24"/>
          <w:szCs w:val="24"/>
        </w:rPr>
        <w:t>do badania:</w:t>
      </w:r>
      <w:r w:rsidRPr="0039226D">
        <w:rPr>
          <w:rFonts w:ascii="Arial Narrow" w:hAnsi="Arial Narrow"/>
          <w:b/>
          <w:bCs/>
          <w:sz w:val="24"/>
          <w:szCs w:val="24"/>
        </w:rPr>
        <w:tab/>
      </w:r>
      <w:r w:rsidRPr="0039226D">
        <w:rPr>
          <w:rFonts w:ascii="Arial Narrow" w:hAnsi="Arial Narrow"/>
          <w:b/>
          <w:bCs/>
          <w:sz w:val="24"/>
          <w:szCs w:val="24"/>
        </w:rPr>
        <w:tab/>
      </w:r>
      <w:r w:rsidRPr="0039226D">
        <w:rPr>
          <w:rFonts w:ascii="Arial Narrow" w:hAnsi="Arial Narrow"/>
          <w:b/>
          <w:bCs/>
          <w:sz w:val="24"/>
          <w:szCs w:val="24"/>
        </w:rPr>
        <w:tab/>
      </w:r>
      <w:r w:rsidR="001571B8" w:rsidRPr="0039226D">
        <w:rPr>
          <w:rFonts w:ascii="Arial Narrow" w:hAnsi="Arial Narrow"/>
          <w:b/>
          <w:bCs/>
          <w:sz w:val="24"/>
          <w:szCs w:val="24"/>
        </w:rPr>
        <w:t>KPW Audytor sp. z o.o. Łódź</w:t>
      </w:r>
    </w:p>
    <w:p w14:paraId="5D34564E" w14:textId="6609A70C" w:rsidR="00253CA0" w:rsidRPr="0039226D" w:rsidRDefault="00253CA0" w:rsidP="00253CA0">
      <w:pPr>
        <w:pStyle w:val="Akapitzlist"/>
        <w:numPr>
          <w:ilvl w:val="0"/>
          <w:numId w:val="4"/>
        </w:numPr>
        <w:spacing w:after="0"/>
        <w:rPr>
          <w:rFonts w:ascii="Arial Narrow" w:hAnsi="Arial Narrow"/>
          <w:b/>
          <w:bCs/>
          <w:sz w:val="24"/>
          <w:szCs w:val="24"/>
        </w:rPr>
      </w:pPr>
      <w:r w:rsidRPr="0039226D">
        <w:rPr>
          <w:rFonts w:ascii="Arial Narrow" w:hAnsi="Arial Narrow"/>
          <w:b/>
          <w:bCs/>
          <w:sz w:val="24"/>
          <w:szCs w:val="24"/>
        </w:rPr>
        <w:t>wynagrodzenie audytora</w:t>
      </w:r>
      <w:r w:rsidRPr="0039226D">
        <w:rPr>
          <w:rFonts w:ascii="Arial Narrow" w:hAnsi="Arial Narrow"/>
          <w:b/>
          <w:bCs/>
          <w:sz w:val="24"/>
          <w:szCs w:val="24"/>
        </w:rPr>
        <w:tab/>
      </w:r>
      <w:r w:rsidR="001571B8" w:rsidRPr="0039226D">
        <w:rPr>
          <w:rFonts w:ascii="Arial Narrow" w:hAnsi="Arial Narrow"/>
          <w:b/>
          <w:bCs/>
          <w:sz w:val="24"/>
          <w:szCs w:val="24"/>
        </w:rPr>
        <w:t>14.000</w:t>
      </w:r>
      <w:r w:rsidR="00BA6EBF" w:rsidRPr="0039226D">
        <w:rPr>
          <w:rFonts w:ascii="Arial Narrow" w:hAnsi="Arial Narrow"/>
          <w:b/>
          <w:bCs/>
          <w:sz w:val="24"/>
          <w:szCs w:val="24"/>
        </w:rPr>
        <w:t xml:space="preserve"> zł netto</w:t>
      </w:r>
    </w:p>
    <w:p w14:paraId="6B0B049F" w14:textId="43E63E5F" w:rsidR="00BA6EBF" w:rsidRPr="0039226D" w:rsidRDefault="00BA6EBF" w:rsidP="00BA6EBF">
      <w:pPr>
        <w:pStyle w:val="Akapitzlist"/>
        <w:numPr>
          <w:ilvl w:val="0"/>
          <w:numId w:val="1"/>
        </w:numPr>
        <w:spacing w:after="0"/>
        <w:rPr>
          <w:rFonts w:ascii="Arial Narrow" w:hAnsi="Arial Narrow"/>
          <w:b/>
          <w:bCs/>
          <w:sz w:val="24"/>
          <w:szCs w:val="24"/>
        </w:rPr>
      </w:pPr>
      <w:r w:rsidRPr="0039226D">
        <w:rPr>
          <w:rFonts w:ascii="Arial Narrow" w:hAnsi="Arial Narrow"/>
          <w:b/>
          <w:bCs/>
          <w:sz w:val="24"/>
          <w:szCs w:val="24"/>
        </w:rPr>
        <w:t>dane finansowe za rok poprzedni:</w:t>
      </w:r>
    </w:p>
    <w:p w14:paraId="72F39E12" w14:textId="74FE4092" w:rsidR="00BA6EBF" w:rsidRPr="0039226D" w:rsidRDefault="00BA6EBF" w:rsidP="00BA6EBF">
      <w:pPr>
        <w:pStyle w:val="Akapitzlist"/>
        <w:numPr>
          <w:ilvl w:val="0"/>
          <w:numId w:val="5"/>
        </w:numPr>
        <w:spacing w:after="0"/>
        <w:rPr>
          <w:rFonts w:ascii="Arial Narrow" w:hAnsi="Arial Narrow"/>
          <w:b/>
          <w:bCs/>
          <w:sz w:val="24"/>
          <w:szCs w:val="24"/>
        </w:rPr>
      </w:pPr>
      <w:r w:rsidRPr="0039226D">
        <w:rPr>
          <w:rFonts w:ascii="Arial Narrow" w:hAnsi="Arial Narrow"/>
          <w:b/>
          <w:bCs/>
          <w:sz w:val="24"/>
          <w:szCs w:val="24"/>
        </w:rPr>
        <w:t>suma bilansowa:</w:t>
      </w:r>
      <w:r w:rsidRPr="0039226D">
        <w:rPr>
          <w:rFonts w:ascii="Arial Narrow" w:hAnsi="Arial Narrow"/>
          <w:b/>
          <w:bCs/>
          <w:sz w:val="24"/>
          <w:szCs w:val="24"/>
        </w:rPr>
        <w:tab/>
      </w:r>
      <w:r w:rsidRPr="0039226D">
        <w:rPr>
          <w:rFonts w:ascii="Arial Narrow" w:hAnsi="Arial Narrow"/>
          <w:b/>
          <w:bCs/>
          <w:sz w:val="24"/>
          <w:szCs w:val="24"/>
        </w:rPr>
        <w:tab/>
      </w:r>
      <w:r w:rsidRPr="0039226D">
        <w:rPr>
          <w:rFonts w:ascii="Arial Narrow" w:hAnsi="Arial Narrow"/>
          <w:b/>
          <w:bCs/>
          <w:sz w:val="24"/>
          <w:szCs w:val="24"/>
        </w:rPr>
        <w:tab/>
      </w:r>
      <w:r w:rsidR="00A935F0" w:rsidRPr="0039226D">
        <w:rPr>
          <w:rFonts w:ascii="Arial Narrow" w:hAnsi="Arial Narrow"/>
          <w:b/>
          <w:bCs/>
          <w:sz w:val="24"/>
          <w:szCs w:val="24"/>
        </w:rPr>
        <w:t>36.354.575,76 zł</w:t>
      </w:r>
    </w:p>
    <w:p w14:paraId="08B57303" w14:textId="7ADBE9D3" w:rsidR="00BA6EBF" w:rsidRPr="0039226D" w:rsidRDefault="00BA6EBF" w:rsidP="00BA6EBF">
      <w:pPr>
        <w:pStyle w:val="Akapitzlist"/>
        <w:numPr>
          <w:ilvl w:val="0"/>
          <w:numId w:val="5"/>
        </w:numPr>
        <w:spacing w:after="0"/>
        <w:rPr>
          <w:rFonts w:ascii="Arial Narrow" w:hAnsi="Arial Narrow"/>
          <w:b/>
          <w:bCs/>
          <w:sz w:val="24"/>
          <w:szCs w:val="24"/>
        </w:rPr>
      </w:pPr>
      <w:r w:rsidRPr="0039226D">
        <w:rPr>
          <w:rFonts w:ascii="Arial Narrow" w:hAnsi="Arial Narrow"/>
          <w:b/>
          <w:bCs/>
          <w:sz w:val="24"/>
          <w:szCs w:val="24"/>
        </w:rPr>
        <w:t>przychody łącznie:</w:t>
      </w:r>
      <w:r w:rsidRPr="0039226D">
        <w:rPr>
          <w:rFonts w:ascii="Arial Narrow" w:hAnsi="Arial Narrow"/>
          <w:b/>
          <w:bCs/>
          <w:sz w:val="24"/>
          <w:szCs w:val="24"/>
        </w:rPr>
        <w:tab/>
      </w:r>
      <w:r w:rsidRPr="0039226D">
        <w:rPr>
          <w:rFonts w:ascii="Arial Narrow" w:hAnsi="Arial Narrow"/>
          <w:b/>
          <w:bCs/>
          <w:sz w:val="24"/>
          <w:szCs w:val="24"/>
        </w:rPr>
        <w:tab/>
      </w:r>
      <w:r w:rsidR="001571B8" w:rsidRPr="0039226D">
        <w:rPr>
          <w:rFonts w:ascii="Arial Narrow" w:hAnsi="Arial Narrow"/>
          <w:b/>
          <w:bCs/>
          <w:sz w:val="24"/>
          <w:szCs w:val="24"/>
        </w:rPr>
        <w:t>15.601.872,07 zł</w:t>
      </w:r>
    </w:p>
    <w:p w14:paraId="2D59FF6D" w14:textId="2D627326" w:rsidR="00BA6EBF" w:rsidRPr="0039226D" w:rsidRDefault="00BA6EBF" w:rsidP="00BA6EBF">
      <w:pPr>
        <w:pStyle w:val="Akapitzlist"/>
        <w:numPr>
          <w:ilvl w:val="0"/>
          <w:numId w:val="5"/>
        </w:numPr>
        <w:spacing w:after="0"/>
        <w:rPr>
          <w:rFonts w:ascii="Arial Narrow" w:hAnsi="Arial Narrow"/>
          <w:b/>
          <w:bCs/>
          <w:sz w:val="24"/>
          <w:szCs w:val="24"/>
        </w:rPr>
      </w:pPr>
      <w:r w:rsidRPr="0039226D">
        <w:rPr>
          <w:rFonts w:ascii="Arial Narrow" w:hAnsi="Arial Narrow"/>
          <w:b/>
          <w:bCs/>
          <w:sz w:val="24"/>
          <w:szCs w:val="24"/>
        </w:rPr>
        <w:t>wynik finansowy netto:</w:t>
      </w:r>
      <w:r w:rsidRPr="0039226D">
        <w:rPr>
          <w:rFonts w:ascii="Arial Narrow" w:hAnsi="Arial Narrow"/>
          <w:b/>
          <w:bCs/>
          <w:sz w:val="24"/>
          <w:szCs w:val="24"/>
        </w:rPr>
        <w:tab/>
      </w:r>
      <w:r w:rsidRPr="0039226D">
        <w:rPr>
          <w:rFonts w:ascii="Arial Narrow" w:hAnsi="Arial Narrow"/>
          <w:b/>
          <w:bCs/>
          <w:sz w:val="24"/>
          <w:szCs w:val="24"/>
        </w:rPr>
        <w:tab/>
        <w:t xml:space="preserve"> </w:t>
      </w:r>
      <w:r w:rsidR="001571B8" w:rsidRPr="0039226D">
        <w:rPr>
          <w:rFonts w:ascii="Arial Narrow" w:hAnsi="Arial Narrow"/>
          <w:b/>
          <w:bCs/>
          <w:sz w:val="24"/>
          <w:szCs w:val="24"/>
        </w:rPr>
        <w:t>398.291,73 zł</w:t>
      </w:r>
      <w:r w:rsidR="00A935F0" w:rsidRPr="0039226D">
        <w:rPr>
          <w:rFonts w:ascii="Arial Narrow" w:hAnsi="Arial Narrow"/>
          <w:b/>
          <w:bCs/>
          <w:sz w:val="24"/>
          <w:szCs w:val="24"/>
        </w:rPr>
        <w:t>.</w:t>
      </w:r>
    </w:p>
    <w:p w14:paraId="653C6193" w14:textId="59B3E455" w:rsidR="00BA6EBF" w:rsidRPr="0039226D" w:rsidRDefault="00BA6EBF" w:rsidP="00BA6EBF">
      <w:pPr>
        <w:pStyle w:val="Akapitzlist"/>
        <w:numPr>
          <w:ilvl w:val="0"/>
          <w:numId w:val="1"/>
        </w:numPr>
        <w:spacing w:after="0"/>
        <w:rPr>
          <w:rFonts w:ascii="Arial Narrow" w:hAnsi="Arial Narrow"/>
          <w:b/>
          <w:bCs/>
          <w:sz w:val="24"/>
          <w:szCs w:val="24"/>
        </w:rPr>
      </w:pPr>
      <w:r w:rsidRPr="0039226D">
        <w:rPr>
          <w:rFonts w:ascii="Arial Narrow" w:hAnsi="Arial Narrow"/>
          <w:b/>
          <w:bCs/>
          <w:sz w:val="24"/>
          <w:szCs w:val="24"/>
        </w:rPr>
        <w:t>Inne zagadnienia:</w:t>
      </w:r>
    </w:p>
    <w:p w14:paraId="600E06AD" w14:textId="77777777" w:rsidR="00BA6EBF" w:rsidRPr="0039226D" w:rsidRDefault="00BA6EBF" w:rsidP="00BA6EBF">
      <w:pPr>
        <w:pStyle w:val="Akapitzlist"/>
        <w:numPr>
          <w:ilvl w:val="0"/>
          <w:numId w:val="6"/>
        </w:numPr>
        <w:spacing w:after="0"/>
        <w:rPr>
          <w:rFonts w:ascii="Arial Narrow" w:hAnsi="Arial Narrow"/>
          <w:b/>
          <w:bCs/>
          <w:sz w:val="24"/>
          <w:szCs w:val="24"/>
        </w:rPr>
      </w:pPr>
      <w:r w:rsidRPr="0039226D">
        <w:rPr>
          <w:rFonts w:ascii="Arial Narrow" w:hAnsi="Arial Narrow"/>
          <w:b/>
          <w:bCs/>
          <w:sz w:val="24"/>
          <w:szCs w:val="24"/>
        </w:rPr>
        <w:t xml:space="preserve">Przewidywana data </w:t>
      </w:r>
    </w:p>
    <w:p w14:paraId="7B22BDCF" w14:textId="77777777" w:rsidR="00BA6EBF" w:rsidRPr="0039226D" w:rsidRDefault="00BA6EBF" w:rsidP="00BA6EBF">
      <w:pPr>
        <w:pStyle w:val="Akapitzlist"/>
        <w:spacing w:after="0"/>
        <w:ind w:left="1080"/>
        <w:rPr>
          <w:rFonts w:ascii="Arial Narrow" w:hAnsi="Arial Narrow"/>
          <w:b/>
          <w:bCs/>
          <w:sz w:val="24"/>
          <w:szCs w:val="24"/>
        </w:rPr>
      </w:pPr>
      <w:r w:rsidRPr="0039226D">
        <w:rPr>
          <w:rFonts w:ascii="Arial Narrow" w:hAnsi="Arial Narrow"/>
          <w:b/>
          <w:bCs/>
          <w:sz w:val="24"/>
          <w:szCs w:val="24"/>
        </w:rPr>
        <w:t xml:space="preserve">sporządzenia sprawozdania </w:t>
      </w:r>
    </w:p>
    <w:p w14:paraId="654B6E9D" w14:textId="7B048FAE" w:rsidR="00BA6EBF" w:rsidRPr="0039226D" w:rsidRDefault="00BA6EBF" w:rsidP="00BA6EBF">
      <w:pPr>
        <w:pStyle w:val="Akapitzlist"/>
        <w:spacing w:after="0"/>
        <w:ind w:left="1080"/>
        <w:rPr>
          <w:rFonts w:ascii="Arial Narrow" w:hAnsi="Arial Narrow"/>
          <w:b/>
          <w:bCs/>
          <w:sz w:val="24"/>
          <w:szCs w:val="24"/>
        </w:rPr>
      </w:pPr>
      <w:r w:rsidRPr="0039226D">
        <w:rPr>
          <w:rFonts w:ascii="Arial Narrow" w:hAnsi="Arial Narrow"/>
          <w:b/>
          <w:bCs/>
          <w:sz w:val="24"/>
          <w:szCs w:val="24"/>
        </w:rPr>
        <w:t>finansowego za rok 202</w:t>
      </w:r>
      <w:r w:rsidR="00A935F0" w:rsidRPr="0039226D">
        <w:rPr>
          <w:rFonts w:ascii="Arial Narrow" w:hAnsi="Arial Narrow"/>
          <w:b/>
          <w:bCs/>
          <w:sz w:val="24"/>
          <w:szCs w:val="24"/>
        </w:rPr>
        <w:t>3</w:t>
      </w:r>
      <w:r w:rsidRPr="0039226D">
        <w:rPr>
          <w:rFonts w:ascii="Arial Narrow" w:hAnsi="Arial Narrow"/>
          <w:b/>
          <w:bCs/>
          <w:sz w:val="24"/>
          <w:szCs w:val="24"/>
        </w:rPr>
        <w:tab/>
      </w:r>
      <w:r w:rsidRPr="0039226D">
        <w:rPr>
          <w:rFonts w:ascii="Arial Narrow" w:hAnsi="Arial Narrow"/>
          <w:b/>
          <w:bCs/>
          <w:sz w:val="24"/>
          <w:szCs w:val="24"/>
        </w:rPr>
        <w:tab/>
      </w:r>
      <w:r w:rsidR="001571B8" w:rsidRPr="0039226D">
        <w:rPr>
          <w:rFonts w:ascii="Arial Narrow" w:hAnsi="Arial Narrow"/>
          <w:b/>
          <w:bCs/>
          <w:sz w:val="24"/>
          <w:szCs w:val="24"/>
        </w:rPr>
        <w:t>31.03.2024</w:t>
      </w:r>
      <w:r w:rsidRPr="0039226D">
        <w:rPr>
          <w:rFonts w:ascii="Arial Narrow" w:hAnsi="Arial Narrow"/>
          <w:b/>
          <w:bCs/>
          <w:sz w:val="24"/>
          <w:szCs w:val="24"/>
        </w:rPr>
        <w:t xml:space="preserve"> r.</w:t>
      </w:r>
    </w:p>
    <w:p w14:paraId="23C73B2E" w14:textId="070FF84A" w:rsidR="00BA6EBF" w:rsidRPr="0039226D" w:rsidRDefault="00BA6EBF" w:rsidP="00BA6EBF">
      <w:pPr>
        <w:pStyle w:val="Akapitzlist"/>
        <w:numPr>
          <w:ilvl w:val="0"/>
          <w:numId w:val="6"/>
        </w:numPr>
        <w:spacing w:after="0"/>
        <w:rPr>
          <w:rFonts w:ascii="Arial Narrow" w:hAnsi="Arial Narrow"/>
          <w:b/>
          <w:bCs/>
          <w:sz w:val="24"/>
          <w:szCs w:val="24"/>
        </w:rPr>
      </w:pPr>
      <w:r w:rsidRPr="0039226D">
        <w:rPr>
          <w:rFonts w:ascii="Arial Narrow" w:hAnsi="Arial Narrow"/>
          <w:b/>
          <w:bCs/>
          <w:sz w:val="24"/>
          <w:szCs w:val="24"/>
        </w:rPr>
        <w:t xml:space="preserve">Preferowana data zakończenia </w:t>
      </w:r>
    </w:p>
    <w:p w14:paraId="0AB4EFB3" w14:textId="11CEDC99" w:rsidR="00BA6EBF" w:rsidRPr="0039226D" w:rsidRDefault="00BA6EBF" w:rsidP="00BA6EBF">
      <w:pPr>
        <w:pStyle w:val="Akapitzlist"/>
        <w:spacing w:after="0"/>
        <w:ind w:left="1080"/>
        <w:rPr>
          <w:rFonts w:ascii="Arial Narrow" w:hAnsi="Arial Narrow"/>
          <w:b/>
          <w:bCs/>
          <w:sz w:val="24"/>
          <w:szCs w:val="24"/>
        </w:rPr>
      </w:pPr>
      <w:r w:rsidRPr="0039226D">
        <w:rPr>
          <w:rFonts w:ascii="Arial Narrow" w:hAnsi="Arial Narrow"/>
          <w:b/>
          <w:bCs/>
          <w:sz w:val="24"/>
          <w:szCs w:val="24"/>
        </w:rPr>
        <w:t>sprawozdania finansowego</w:t>
      </w:r>
    </w:p>
    <w:p w14:paraId="01094CE4" w14:textId="743386DD" w:rsidR="00BA6EBF" w:rsidRPr="0039226D" w:rsidRDefault="00BA6EBF" w:rsidP="00BA6EBF">
      <w:pPr>
        <w:pStyle w:val="Akapitzlist"/>
        <w:spacing w:after="0"/>
        <w:ind w:left="1080"/>
        <w:rPr>
          <w:rFonts w:ascii="Arial Narrow" w:hAnsi="Arial Narrow"/>
          <w:b/>
          <w:bCs/>
          <w:sz w:val="24"/>
          <w:szCs w:val="24"/>
        </w:rPr>
      </w:pPr>
      <w:r w:rsidRPr="0039226D">
        <w:rPr>
          <w:rFonts w:ascii="Arial Narrow" w:hAnsi="Arial Narrow"/>
          <w:b/>
          <w:bCs/>
          <w:sz w:val="24"/>
          <w:szCs w:val="24"/>
        </w:rPr>
        <w:t>za 202</w:t>
      </w:r>
      <w:r w:rsidR="00A935F0" w:rsidRPr="0039226D">
        <w:rPr>
          <w:rFonts w:ascii="Arial Narrow" w:hAnsi="Arial Narrow"/>
          <w:b/>
          <w:bCs/>
          <w:sz w:val="24"/>
          <w:szCs w:val="24"/>
        </w:rPr>
        <w:t>3</w:t>
      </w:r>
      <w:r w:rsidRPr="0039226D">
        <w:rPr>
          <w:rFonts w:ascii="Arial Narrow" w:hAnsi="Arial Narrow"/>
          <w:b/>
          <w:bCs/>
          <w:sz w:val="24"/>
          <w:szCs w:val="24"/>
        </w:rPr>
        <w:t xml:space="preserve"> r. </w:t>
      </w:r>
      <w:r w:rsidR="006E32FA" w:rsidRPr="0039226D">
        <w:rPr>
          <w:rFonts w:ascii="Arial Narrow" w:hAnsi="Arial Narrow"/>
          <w:b/>
          <w:bCs/>
          <w:sz w:val="24"/>
          <w:szCs w:val="24"/>
        </w:rPr>
        <w:t xml:space="preserve">                                         </w:t>
      </w:r>
      <w:r w:rsidR="001571B8" w:rsidRPr="0039226D">
        <w:rPr>
          <w:rFonts w:ascii="Arial Narrow" w:hAnsi="Arial Narrow"/>
          <w:b/>
          <w:bCs/>
          <w:sz w:val="24"/>
          <w:szCs w:val="24"/>
        </w:rPr>
        <w:t>10.05.2024</w:t>
      </w:r>
      <w:r w:rsidR="006E32FA" w:rsidRPr="0039226D">
        <w:rPr>
          <w:rFonts w:ascii="Arial Narrow" w:hAnsi="Arial Narrow"/>
          <w:b/>
          <w:bCs/>
          <w:sz w:val="24"/>
          <w:szCs w:val="24"/>
        </w:rPr>
        <w:t xml:space="preserve"> r.</w:t>
      </w:r>
    </w:p>
    <w:p w14:paraId="409A4642" w14:textId="77777777" w:rsidR="00BA6EBF" w:rsidRPr="0039226D" w:rsidRDefault="00BA6EBF" w:rsidP="00BA6EBF">
      <w:pPr>
        <w:pStyle w:val="Akapitzlist"/>
        <w:numPr>
          <w:ilvl w:val="0"/>
          <w:numId w:val="6"/>
        </w:numPr>
        <w:spacing w:after="0"/>
        <w:rPr>
          <w:rFonts w:ascii="Arial Narrow" w:hAnsi="Arial Narrow"/>
          <w:b/>
          <w:bCs/>
          <w:sz w:val="24"/>
          <w:szCs w:val="24"/>
        </w:rPr>
      </w:pPr>
      <w:r w:rsidRPr="0039226D">
        <w:rPr>
          <w:rFonts w:ascii="Arial Narrow" w:hAnsi="Arial Narrow"/>
          <w:b/>
          <w:bCs/>
          <w:sz w:val="24"/>
          <w:szCs w:val="24"/>
        </w:rPr>
        <w:t xml:space="preserve">Dodatkowa sprawozdawczość </w:t>
      </w:r>
    </w:p>
    <w:p w14:paraId="374F8C93" w14:textId="77777777" w:rsidR="00BA6EBF" w:rsidRPr="0039226D" w:rsidRDefault="00BA6EBF" w:rsidP="00BA6EBF">
      <w:pPr>
        <w:pStyle w:val="Akapitzlist"/>
        <w:spacing w:after="0"/>
        <w:ind w:left="1080"/>
        <w:rPr>
          <w:rFonts w:ascii="Arial Narrow" w:hAnsi="Arial Narrow"/>
          <w:b/>
          <w:bCs/>
          <w:sz w:val="24"/>
          <w:szCs w:val="24"/>
        </w:rPr>
      </w:pPr>
      <w:r w:rsidRPr="0039226D">
        <w:rPr>
          <w:rFonts w:ascii="Arial Narrow" w:hAnsi="Arial Narrow"/>
          <w:b/>
          <w:bCs/>
          <w:sz w:val="24"/>
          <w:szCs w:val="24"/>
        </w:rPr>
        <w:t>Wg standardów</w:t>
      </w:r>
      <w:r w:rsidRPr="0039226D">
        <w:rPr>
          <w:rFonts w:ascii="Arial Narrow" w:hAnsi="Arial Narrow"/>
          <w:b/>
          <w:bCs/>
          <w:sz w:val="24"/>
          <w:szCs w:val="24"/>
        </w:rPr>
        <w:tab/>
      </w:r>
      <w:r w:rsidRPr="0039226D">
        <w:rPr>
          <w:rFonts w:ascii="Arial Narrow" w:hAnsi="Arial Narrow"/>
          <w:b/>
          <w:bCs/>
          <w:sz w:val="24"/>
          <w:szCs w:val="24"/>
        </w:rPr>
        <w:tab/>
      </w:r>
      <w:r w:rsidRPr="0039226D">
        <w:rPr>
          <w:rFonts w:ascii="Arial Narrow" w:hAnsi="Arial Narrow"/>
          <w:b/>
          <w:bCs/>
          <w:sz w:val="24"/>
          <w:szCs w:val="24"/>
        </w:rPr>
        <w:tab/>
        <w:t>NIE</w:t>
      </w:r>
    </w:p>
    <w:p w14:paraId="4A09599F" w14:textId="77777777" w:rsidR="00BA6EBF" w:rsidRPr="0039226D" w:rsidRDefault="00BA6EBF" w:rsidP="00BA6EBF">
      <w:pPr>
        <w:pStyle w:val="Akapitzlist"/>
        <w:numPr>
          <w:ilvl w:val="0"/>
          <w:numId w:val="6"/>
        </w:numPr>
        <w:spacing w:after="0"/>
        <w:rPr>
          <w:rFonts w:ascii="Arial Narrow" w:hAnsi="Arial Narrow"/>
          <w:b/>
          <w:bCs/>
          <w:sz w:val="24"/>
          <w:szCs w:val="24"/>
        </w:rPr>
      </w:pPr>
      <w:r w:rsidRPr="0039226D">
        <w:rPr>
          <w:rFonts w:ascii="Arial Narrow" w:hAnsi="Arial Narrow"/>
          <w:b/>
          <w:bCs/>
          <w:sz w:val="24"/>
          <w:szCs w:val="24"/>
        </w:rPr>
        <w:t xml:space="preserve">Opinia i raport dodatkowo </w:t>
      </w:r>
    </w:p>
    <w:p w14:paraId="5FE2B706" w14:textId="3A953978" w:rsidR="00BA6EBF" w:rsidRPr="0039226D" w:rsidRDefault="00BA6EBF" w:rsidP="00BA6EBF">
      <w:pPr>
        <w:pStyle w:val="Akapitzlist"/>
        <w:spacing w:after="0"/>
        <w:ind w:left="1080"/>
        <w:rPr>
          <w:rFonts w:ascii="Arial Narrow" w:hAnsi="Arial Narrow"/>
          <w:b/>
          <w:bCs/>
          <w:sz w:val="24"/>
          <w:szCs w:val="24"/>
        </w:rPr>
      </w:pPr>
      <w:r w:rsidRPr="0039226D">
        <w:rPr>
          <w:rFonts w:ascii="Arial Narrow" w:hAnsi="Arial Narrow"/>
          <w:b/>
          <w:bCs/>
          <w:sz w:val="24"/>
          <w:szCs w:val="24"/>
        </w:rPr>
        <w:t>w języku obcym</w:t>
      </w:r>
      <w:r w:rsidRPr="0039226D">
        <w:rPr>
          <w:rFonts w:ascii="Arial Narrow" w:hAnsi="Arial Narrow"/>
          <w:b/>
          <w:bCs/>
          <w:sz w:val="24"/>
          <w:szCs w:val="24"/>
        </w:rPr>
        <w:tab/>
      </w:r>
      <w:r w:rsidRPr="0039226D">
        <w:rPr>
          <w:rFonts w:ascii="Arial Narrow" w:hAnsi="Arial Narrow"/>
          <w:b/>
          <w:bCs/>
          <w:sz w:val="24"/>
          <w:szCs w:val="24"/>
        </w:rPr>
        <w:tab/>
      </w:r>
      <w:r w:rsidRPr="0039226D">
        <w:rPr>
          <w:rFonts w:ascii="Arial Narrow" w:hAnsi="Arial Narrow"/>
          <w:b/>
          <w:bCs/>
          <w:sz w:val="24"/>
          <w:szCs w:val="24"/>
        </w:rPr>
        <w:tab/>
        <w:t>NIE</w:t>
      </w:r>
      <w:r w:rsidRPr="0039226D">
        <w:rPr>
          <w:rFonts w:ascii="Arial Narrow" w:hAnsi="Arial Narrow"/>
          <w:b/>
          <w:bCs/>
          <w:sz w:val="24"/>
          <w:szCs w:val="24"/>
        </w:rPr>
        <w:tab/>
      </w:r>
    </w:p>
    <w:sectPr w:rsidR="00BA6EBF" w:rsidRPr="003922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F18AE"/>
    <w:multiLevelType w:val="hybridMultilevel"/>
    <w:tmpl w:val="C9C047EC"/>
    <w:lvl w:ilvl="0" w:tplc="A9D832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F115B1"/>
    <w:multiLevelType w:val="hybridMultilevel"/>
    <w:tmpl w:val="960814E8"/>
    <w:lvl w:ilvl="0" w:tplc="A3102970">
      <w:start w:val="1"/>
      <w:numFmt w:val="bullet"/>
      <w:lvlText w:val=""/>
      <w:lvlJc w:val="left"/>
      <w:pPr>
        <w:ind w:left="2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2" w15:restartNumberingAfterBreak="0">
    <w:nsid w:val="43821E8F"/>
    <w:multiLevelType w:val="hybridMultilevel"/>
    <w:tmpl w:val="488EBDD8"/>
    <w:lvl w:ilvl="0" w:tplc="8C3A1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F746E"/>
    <w:multiLevelType w:val="hybridMultilevel"/>
    <w:tmpl w:val="F4DEAFAA"/>
    <w:lvl w:ilvl="0" w:tplc="A31029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5D5CE5"/>
    <w:multiLevelType w:val="hybridMultilevel"/>
    <w:tmpl w:val="0BBA2E34"/>
    <w:lvl w:ilvl="0" w:tplc="FA2612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6168B7"/>
    <w:multiLevelType w:val="hybridMultilevel"/>
    <w:tmpl w:val="1A768550"/>
    <w:lvl w:ilvl="0" w:tplc="881E59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2533498">
    <w:abstractNumId w:val="2"/>
  </w:num>
  <w:num w:numId="2" w16cid:durableId="1198271508">
    <w:abstractNumId w:val="0"/>
  </w:num>
  <w:num w:numId="3" w16cid:durableId="959066479">
    <w:abstractNumId w:val="1"/>
  </w:num>
  <w:num w:numId="4" w16cid:durableId="6031515">
    <w:abstractNumId w:val="3"/>
  </w:num>
  <w:num w:numId="5" w16cid:durableId="1491211904">
    <w:abstractNumId w:val="4"/>
  </w:num>
  <w:num w:numId="6" w16cid:durableId="19622268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AB0"/>
    <w:rsid w:val="00064BBF"/>
    <w:rsid w:val="001266C0"/>
    <w:rsid w:val="001571B8"/>
    <w:rsid w:val="00253CA0"/>
    <w:rsid w:val="0039226D"/>
    <w:rsid w:val="004B0744"/>
    <w:rsid w:val="00636AB0"/>
    <w:rsid w:val="006E32FA"/>
    <w:rsid w:val="00A935F0"/>
    <w:rsid w:val="00B75C51"/>
    <w:rsid w:val="00BA6EBF"/>
    <w:rsid w:val="00CC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7025F"/>
  <w15:chartTrackingRefBased/>
  <w15:docId w15:val="{97F74F94-8AF5-44EA-BEC1-434A33121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6A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26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66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ATB</dc:creator>
  <cp:keywords/>
  <dc:description/>
  <cp:lastModifiedBy>ATB</cp:lastModifiedBy>
  <cp:revision>4</cp:revision>
  <cp:lastPrinted>2023-10-31T09:23:00Z</cp:lastPrinted>
  <dcterms:created xsi:type="dcterms:W3CDTF">2023-10-31T09:15:00Z</dcterms:created>
  <dcterms:modified xsi:type="dcterms:W3CDTF">2023-10-31T14:25:00Z</dcterms:modified>
</cp:coreProperties>
</file>