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F31A" w14:textId="77777777" w:rsidR="007376CF" w:rsidRPr="00287A3F" w:rsidRDefault="007376CF" w:rsidP="007376CF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287A3F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Zmiana ogłoszenia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 xml:space="preserve"> (zmiany zaznaczone przez podkreślenie) 26.04.2023 r. </w:t>
      </w:r>
    </w:p>
    <w:p w14:paraId="5513F307" w14:textId="77777777" w:rsidR="007376CF" w:rsidRPr="00E03519" w:rsidRDefault="007376CF" w:rsidP="007376CF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OGŁOSZENIE O NABORZE NA WYKONYWANIE ZLECENIA</w:t>
      </w:r>
    </w:p>
    <w:p w14:paraId="795F316D" w14:textId="77777777" w:rsidR="007376CF" w:rsidRPr="00E03519" w:rsidRDefault="007376CF" w:rsidP="007376CF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 MUZEUM OKRĘGOWYM W TORUNIU</w:t>
      </w:r>
    </w:p>
    <w:p w14:paraId="53F8134A" w14:textId="77777777" w:rsidR="007376CF" w:rsidRPr="00E03519" w:rsidRDefault="007376CF" w:rsidP="007376C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Dyrektor Muzeum Okręgowego w Toruniu zaprasza do złożenia oferty w naborze na wykonywanie zlecenia w oddziałach Muzeum polegającego na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utrzymaniu i pielęgnacji zieleni wokół budynku przy ul. Wały Gen. Sikorskiego 23 w Toruniu (Muz2eum Twierdzy Toruń).</w:t>
      </w:r>
    </w:p>
    <w:p w14:paraId="6F08DEEA" w14:textId="77777777" w:rsidR="007376CF" w:rsidRPr="00E03519" w:rsidRDefault="007376CF" w:rsidP="007376C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Rodzaj umowy: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umowa zleceni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</w:p>
    <w:p w14:paraId="425C9977" w14:textId="77777777" w:rsidR="007376CF" w:rsidRDefault="007376CF" w:rsidP="007376CF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Termin wykonywania zlecenia: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7A3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od dnia podpisania umowy</w:t>
      </w:r>
      <w:r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, tj. </w:t>
      </w:r>
      <w:r w:rsidRPr="00287A3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28.04.2023 r.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30.09.2023 r.,</w:t>
      </w:r>
    </w:p>
    <w:p w14:paraId="757837C7" w14:textId="77777777" w:rsidR="007376CF" w:rsidRDefault="007376CF" w:rsidP="007376CF">
      <w:pPr>
        <w:shd w:val="clear" w:color="auto" w:fill="FFFFFF"/>
        <w:spacing w:after="0" w:line="240" w:lineRule="auto"/>
        <w:ind w:left="3540" w:hanging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Sposób rozliczenia: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za godzinę pracy, przy czym czas wykonywania zlecenia nie powinien przekroczyć 70 godz. miesięcznie, rozliczenie  miesięczne godzinowe.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  </w:t>
      </w:r>
    </w:p>
    <w:p w14:paraId="2000CD6C" w14:textId="77777777" w:rsidR="007376CF" w:rsidRPr="00E03519" w:rsidRDefault="007376CF" w:rsidP="007376CF">
      <w:pPr>
        <w:shd w:val="clear" w:color="auto" w:fill="FFFFFF"/>
        <w:spacing w:after="0" w:line="240" w:lineRule="auto"/>
        <w:ind w:left="3540" w:hanging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Miejsce wykonywania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zlecenia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oddział Muzeum Okręgowego w Toruniu – Muzeum Twierdzy Toruń.</w:t>
      </w:r>
    </w:p>
    <w:p w14:paraId="59D57316" w14:textId="77777777" w:rsidR="007376CF" w:rsidRDefault="007376CF" w:rsidP="007376CF">
      <w:pPr>
        <w:shd w:val="clear" w:color="auto" w:fill="FFFFFF"/>
        <w:spacing w:after="100" w:afterAutospacing="1" w:line="240" w:lineRule="auto"/>
        <w:ind w:left="3540" w:hanging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ramach zlecenia przewiduje się wykonywanie następujących prac m.in.:</w:t>
      </w:r>
    </w:p>
    <w:p w14:paraId="6CACFE70" w14:textId="77777777" w:rsidR="007376CF" w:rsidRDefault="007376CF" w:rsidP="007376CF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koszenie trawy – po nierównym terenie (skarpy) sprzętem dostarczonym przez Muzeum,</w:t>
      </w:r>
    </w:p>
    <w:p w14:paraId="43A9FAA9" w14:textId="77777777" w:rsidR="007376CF" w:rsidRDefault="007376CF" w:rsidP="007376CF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usuwanie z trawników chwastów, </w:t>
      </w:r>
    </w:p>
    <w:p w14:paraId="6B01F57E" w14:textId="77777777" w:rsidR="007376CF" w:rsidRDefault="007376CF" w:rsidP="007376CF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pielenie rabat z krzewami,</w:t>
      </w:r>
    </w:p>
    <w:p w14:paraId="4533C348" w14:textId="77777777" w:rsidR="007376CF" w:rsidRDefault="007376CF" w:rsidP="007376CF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uprzątniecie skoszonej trawy i wyrwanego chwastów poprzez zgrabienie i spakowanie w worki (worki dostarcza Muzeum),</w:t>
      </w:r>
    </w:p>
    <w:p w14:paraId="6DD77932" w14:textId="77777777" w:rsidR="007376CF" w:rsidRDefault="007376CF" w:rsidP="007376CF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utrzymanie urządzeń w czystości (bezpośrednio po pracy).</w:t>
      </w:r>
      <w:r w:rsidRPr="00187AB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7E515D69" w14:textId="77777777" w:rsidR="007376CF" w:rsidRPr="00044A27" w:rsidRDefault="007376CF" w:rsidP="007376C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Cały teren zielony wokół budynku ma około 1 ha. Na części terenu  funkcjonują dwie kosiarki samojezdne. Wymagane jest skoszenie trawy jednorazowe przed ich pierwszym uruchomieniem. Część terenu wymaga koszenia sukcesywnego. Przewidywane jest szkolenie z obsługi sprzętu.    </w:t>
      </w:r>
    </w:p>
    <w:p w14:paraId="127974DE" w14:textId="77777777" w:rsidR="007376CF" w:rsidRDefault="007376CF" w:rsidP="007376C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Szczegółowe warunki wykonywania zlecenia zostaną określone podczas indywidualnych rozmów. Istnieje możliwość wizji lokalnej terenu prac.   W ofercie należy zawrzeć:</w:t>
      </w:r>
    </w:p>
    <w:p w14:paraId="58851588" w14:textId="77777777" w:rsidR="007376CF" w:rsidRPr="007F464B" w:rsidRDefault="007376CF" w:rsidP="007376C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F464B">
        <w:rPr>
          <w:rFonts w:ascii="Arial Narrow" w:eastAsia="Times New Roman" w:hAnsi="Arial Narrow" w:cs="Times New Roman"/>
          <w:sz w:val="24"/>
          <w:szCs w:val="24"/>
          <w:lang w:eastAsia="pl-PL"/>
        </w:rPr>
        <w:t>Imię, nazwisko, adres zamieszkania (osoba fizyczna) lub nazwę i adres siedziby firmy.</w:t>
      </w:r>
    </w:p>
    <w:p w14:paraId="0497D4AE" w14:textId="77777777" w:rsidR="007376CF" w:rsidRDefault="007376CF" w:rsidP="007376CF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Stawkę brutto za godzinę pracy.</w:t>
      </w:r>
    </w:p>
    <w:p w14:paraId="4FC6DB9F" w14:textId="77777777" w:rsidR="007376CF" w:rsidRPr="003F5C83" w:rsidRDefault="007376CF" w:rsidP="007376C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Kryterium oceny ofert – cena 100% - po przemnożeniu kwoty za 1 godzinę wykonywania zlecenia x 70 godzin.</w:t>
      </w:r>
    </w:p>
    <w:p w14:paraId="1AE43662" w14:textId="77777777" w:rsidR="007376CF" w:rsidRPr="00E03519" w:rsidRDefault="007376CF" w:rsidP="007376CF">
      <w:p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40071C5A" w14:textId="77777777" w:rsidR="007376CF" w:rsidRDefault="007376CF" w:rsidP="007376C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należy złożyć osobiście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siedzibie Muzeum Okręgowego w Toruniu (Ratusz Staromiejski), Rynek Staromiejski 1, 87-100 Toruń, w sekretariacie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lub przesłać pocztą 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</w:t>
      </w:r>
      <w:r w:rsidRPr="00287A3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28.05.2023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  <w:r w:rsidRPr="00287A3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r. do godz. 9.00.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Oferta powinna być własnoręcznie podpisana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. </w:t>
      </w:r>
    </w:p>
    <w:p w14:paraId="6BD77EDC" w14:textId="77777777" w:rsidR="007376CF" w:rsidRPr="00E03519" w:rsidRDefault="007376CF" w:rsidP="007376CF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Zamawiający zastrzega sobie możliwość unieważnienia postepowania na każdym jego etapie, przed podpisaniem umowy. </w:t>
      </w:r>
    </w:p>
    <w:p w14:paraId="4BF50640" w14:textId="67C420AD" w:rsidR="001D6166" w:rsidRPr="007376CF" w:rsidRDefault="007376CF" w:rsidP="007376C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Dyrektor Aleksandra Mierzejewska</w:t>
      </w:r>
    </w:p>
    <w:sectPr w:rsidR="001D6166" w:rsidRPr="0073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2D2"/>
    <w:multiLevelType w:val="hybridMultilevel"/>
    <w:tmpl w:val="F18A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5695"/>
    <w:multiLevelType w:val="hybridMultilevel"/>
    <w:tmpl w:val="EE3ABCAA"/>
    <w:lvl w:ilvl="0" w:tplc="A3102970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 w16cid:durableId="321204399">
    <w:abstractNumId w:val="1"/>
  </w:num>
  <w:num w:numId="2" w16cid:durableId="201163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CF"/>
    <w:rsid w:val="001D6166"/>
    <w:rsid w:val="007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147A"/>
  <w15:chartTrackingRefBased/>
  <w15:docId w15:val="{7C73E5CE-7AE8-402F-8993-4B5562F8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2023-04-26T10:10:00Z</dcterms:created>
  <dcterms:modified xsi:type="dcterms:W3CDTF">2023-04-26T10:10:00Z</dcterms:modified>
</cp:coreProperties>
</file>